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C06312" w:rsidRDefault="00805929" w:rsidP="00C06312">
      <w:pPr>
        <w:spacing w:after="0" w:line="240" w:lineRule="auto"/>
        <w:ind w:left="-900" w:right="99" w:firstLine="1440"/>
        <w:rPr>
          <w:rFonts w:ascii="Sylfaen" w:hAnsi="Sylfaen"/>
          <w:sz w:val="20"/>
          <w:szCs w:val="20"/>
        </w:rPr>
      </w:pPr>
      <w:r w:rsidRPr="00C06312">
        <w:rPr>
          <w:rFonts w:ascii="Sylfaen" w:hAnsi="Sylfaen"/>
          <w:noProof/>
          <w:sz w:val="20"/>
          <w:szCs w:val="20"/>
        </w:rPr>
        <w:drawing>
          <wp:anchor distT="0" distB="0" distL="114300" distR="114300" simplePos="0" relativeHeight="251658240" behindDoc="0" locked="0" layoutInCell="1" allowOverlap="1">
            <wp:simplePos x="0" y="0"/>
            <wp:positionH relativeFrom="margin">
              <wp:posOffset>-68580</wp:posOffset>
            </wp:positionH>
            <wp:positionV relativeFrom="margin">
              <wp:posOffset>0</wp:posOffset>
            </wp:positionV>
            <wp:extent cx="6819900" cy="7239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7D1F1D" w:rsidRPr="00C06312" w:rsidRDefault="007D1F1D" w:rsidP="00C06312">
      <w:pPr>
        <w:spacing w:after="0" w:line="240" w:lineRule="auto"/>
        <w:jc w:val="center"/>
        <w:rPr>
          <w:rFonts w:ascii="Sylfaen" w:hAnsi="Sylfaen" w:cs="Sylfaen"/>
          <w:b/>
          <w:bCs/>
          <w:sz w:val="20"/>
          <w:szCs w:val="20"/>
          <w:lang w:val="ka-GE"/>
        </w:rPr>
      </w:pPr>
    </w:p>
    <w:p w:rsidR="003B5FF9" w:rsidRPr="00C06312" w:rsidRDefault="003B5FF9" w:rsidP="00C06312">
      <w:pPr>
        <w:spacing w:after="0" w:line="240" w:lineRule="auto"/>
        <w:jc w:val="center"/>
        <w:rPr>
          <w:rFonts w:ascii="Sylfaen" w:hAnsi="Sylfaen" w:cs="Sylfaen"/>
          <w:b/>
          <w:bCs/>
          <w:sz w:val="20"/>
          <w:szCs w:val="20"/>
          <w:lang w:val="ka-GE"/>
        </w:rPr>
      </w:pPr>
      <w:r w:rsidRPr="00C06312">
        <w:rPr>
          <w:rFonts w:ascii="Sylfaen" w:hAnsi="Sylfaen" w:cs="Sylfaen"/>
          <w:b/>
          <w:bCs/>
          <w:sz w:val="20"/>
          <w:szCs w:val="20"/>
          <w:lang w:val="ka-GE"/>
        </w:rPr>
        <w:t>კურიკულუმი</w:t>
      </w:r>
    </w:p>
    <w:tbl>
      <w:tblPr>
        <w:tblpPr w:leftFromText="180" w:rightFromText="180" w:vertAnchor="text" w:horzAnchor="page" w:tblpX="929"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379"/>
        <w:gridCol w:w="7662"/>
      </w:tblGrid>
      <w:tr w:rsidR="00761D47" w:rsidRPr="00C06312" w:rsidTr="00C06312">
        <w:trPr>
          <w:trHeight w:val="315"/>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6312" w:rsidRDefault="006F5592" w:rsidP="00C06312">
            <w:pPr>
              <w:spacing w:after="0" w:line="240" w:lineRule="auto"/>
              <w:rPr>
                <w:rFonts w:ascii="Sylfaen" w:hAnsi="Sylfaen"/>
                <w:b/>
                <w:sz w:val="20"/>
                <w:szCs w:val="20"/>
                <w:lang w:val="ka-GE"/>
              </w:rPr>
            </w:pPr>
            <w:r w:rsidRPr="00C06312">
              <w:rPr>
                <w:rFonts w:ascii="Sylfaen" w:hAnsi="Sylfaen"/>
                <w:b/>
                <w:sz w:val="20"/>
                <w:szCs w:val="20"/>
                <w:lang w:val="ka-GE"/>
              </w:rPr>
              <w:t>პროგრამის დასახელება</w:t>
            </w:r>
          </w:p>
        </w:tc>
        <w:tc>
          <w:tcPr>
            <w:tcW w:w="7662" w:type="dxa"/>
            <w:tcBorders>
              <w:top w:val="single" w:sz="18" w:space="0" w:color="auto"/>
              <w:left w:val="single" w:sz="8" w:space="0" w:color="auto"/>
              <w:bottom w:val="single" w:sz="18" w:space="0" w:color="auto"/>
              <w:right w:val="single" w:sz="18" w:space="0" w:color="auto"/>
            </w:tcBorders>
            <w:shd w:val="clear" w:color="auto" w:fill="auto"/>
          </w:tcPr>
          <w:p w:rsidR="00DD2013" w:rsidRPr="00C06312" w:rsidRDefault="00051ABB" w:rsidP="00C06312">
            <w:pPr>
              <w:spacing w:after="0" w:line="240" w:lineRule="auto"/>
              <w:rPr>
                <w:rFonts w:ascii="Sylfaen" w:hAnsi="Sylfaen"/>
                <w:b/>
                <w:color w:val="943634" w:themeColor="accent2" w:themeShade="BF"/>
                <w:sz w:val="20"/>
                <w:szCs w:val="20"/>
                <w:lang w:val="ka-GE"/>
              </w:rPr>
            </w:pPr>
            <w:r w:rsidRPr="00C06312">
              <w:rPr>
                <w:rFonts w:ascii="Sylfaen" w:hAnsi="Sylfaen"/>
                <w:b/>
                <w:sz w:val="20"/>
                <w:szCs w:val="20"/>
                <w:lang w:val="ka-GE"/>
              </w:rPr>
              <w:t>ბიოლოგია</w:t>
            </w:r>
            <w:r w:rsidR="00E90CB3" w:rsidRPr="00C06312">
              <w:rPr>
                <w:rFonts w:ascii="Sylfaen" w:hAnsi="Sylfaen"/>
                <w:b/>
                <w:sz w:val="20"/>
                <w:szCs w:val="20"/>
                <w:lang w:val="ka-GE"/>
              </w:rPr>
              <w:t xml:space="preserve"> / </w:t>
            </w:r>
            <w:r w:rsidRPr="00C06312">
              <w:rPr>
                <w:rFonts w:ascii="Sylfaen" w:hAnsi="Sylfaen"/>
                <w:b/>
                <w:sz w:val="20"/>
                <w:szCs w:val="20"/>
              </w:rPr>
              <w:t>Biology</w:t>
            </w:r>
          </w:p>
        </w:tc>
      </w:tr>
      <w:tr w:rsidR="00761D47" w:rsidRPr="00C06312" w:rsidTr="00C06312">
        <w:trPr>
          <w:trHeight w:val="582"/>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6312" w:rsidRDefault="006F5592" w:rsidP="00C06312">
            <w:pPr>
              <w:spacing w:after="0" w:line="240" w:lineRule="auto"/>
              <w:rPr>
                <w:rFonts w:ascii="Sylfaen" w:hAnsi="Sylfaen"/>
                <w:b/>
                <w:sz w:val="20"/>
                <w:szCs w:val="20"/>
              </w:rPr>
            </w:pPr>
            <w:r w:rsidRPr="00C06312">
              <w:rPr>
                <w:rFonts w:ascii="Sylfaen" w:hAnsi="Sylfaen" w:cs="Sylfaen"/>
                <w:b/>
                <w:sz w:val="20"/>
                <w:szCs w:val="20"/>
                <w:lang w:val="ka-GE"/>
              </w:rPr>
              <w:t>მისანიჭებელი აკადემიური ხარისხი/კვალიფიკაცია</w:t>
            </w:r>
          </w:p>
        </w:tc>
        <w:tc>
          <w:tcPr>
            <w:tcW w:w="7662" w:type="dxa"/>
            <w:tcBorders>
              <w:top w:val="single" w:sz="18" w:space="0" w:color="auto"/>
              <w:left w:val="single" w:sz="8" w:space="0" w:color="auto"/>
              <w:bottom w:val="single" w:sz="18" w:space="0" w:color="auto"/>
              <w:right w:val="single" w:sz="18" w:space="0" w:color="auto"/>
            </w:tcBorders>
            <w:shd w:val="clear" w:color="auto" w:fill="auto"/>
          </w:tcPr>
          <w:p w:rsidR="007D1F1D" w:rsidRPr="00C06312" w:rsidRDefault="00050BD0" w:rsidP="00C06312">
            <w:pPr>
              <w:spacing w:after="0" w:line="240" w:lineRule="auto"/>
              <w:rPr>
                <w:rFonts w:ascii="Sylfaen" w:hAnsi="Sylfaen"/>
                <w:b/>
                <w:sz w:val="20"/>
                <w:szCs w:val="20"/>
              </w:rPr>
            </w:pPr>
            <w:r w:rsidRPr="00C06312">
              <w:rPr>
                <w:rFonts w:ascii="Sylfaen" w:hAnsi="Sylfaen" w:cs="Sylfaen"/>
                <w:b/>
                <w:sz w:val="20"/>
                <w:szCs w:val="20"/>
                <w:lang w:val="ka-GE"/>
              </w:rPr>
              <w:t xml:space="preserve">ბიოლოგიის </w:t>
            </w:r>
            <w:proofErr w:type="spellStart"/>
            <w:r w:rsidR="006E4F67" w:rsidRPr="00C06312">
              <w:rPr>
                <w:rFonts w:ascii="Sylfaen" w:hAnsi="Sylfaen" w:cs="Sylfaen"/>
                <w:b/>
                <w:sz w:val="20"/>
                <w:szCs w:val="20"/>
              </w:rPr>
              <w:t>მაგისტრი</w:t>
            </w:r>
            <w:proofErr w:type="spellEnd"/>
            <w:r w:rsidRPr="00C06312">
              <w:rPr>
                <w:rFonts w:ascii="Sylfaen" w:hAnsi="Sylfaen" w:cs="Sylfaen"/>
                <w:b/>
                <w:sz w:val="20"/>
                <w:szCs w:val="20"/>
                <w:lang w:val="ka-GE"/>
              </w:rPr>
              <w:t xml:space="preserve"> / </w:t>
            </w:r>
            <w:r w:rsidRPr="00C06312">
              <w:rPr>
                <w:rFonts w:ascii="Sylfaen" w:hAnsi="Sylfaen" w:cs="Sylfaen"/>
                <w:b/>
                <w:sz w:val="20"/>
                <w:szCs w:val="20"/>
              </w:rPr>
              <w:t xml:space="preserve">Master of </w:t>
            </w:r>
            <w:r w:rsidR="00051ABB" w:rsidRPr="00C06312">
              <w:rPr>
                <w:rFonts w:ascii="Sylfaen" w:hAnsi="Sylfaen"/>
                <w:b/>
                <w:sz w:val="20"/>
                <w:szCs w:val="20"/>
              </w:rPr>
              <w:t>Biology</w:t>
            </w:r>
            <w:r w:rsidR="0007587E" w:rsidRPr="00C06312">
              <w:rPr>
                <w:rFonts w:ascii="Sylfaen" w:hAnsi="Sylfaen"/>
                <w:b/>
                <w:sz w:val="20"/>
                <w:szCs w:val="20"/>
                <w:lang w:val="ka-GE"/>
              </w:rPr>
              <w:t xml:space="preserve"> </w:t>
            </w:r>
          </w:p>
        </w:tc>
      </w:tr>
      <w:tr w:rsidR="00761D47" w:rsidRPr="00C06312" w:rsidTr="00C06312">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6312" w:rsidRDefault="006F5592" w:rsidP="00C06312">
            <w:pPr>
              <w:spacing w:after="0" w:line="240" w:lineRule="auto"/>
              <w:rPr>
                <w:rFonts w:ascii="Sylfaen" w:hAnsi="Sylfaen" w:cs="Sylfaen"/>
                <w:b/>
                <w:sz w:val="20"/>
                <w:szCs w:val="20"/>
                <w:lang w:val="ka-GE"/>
              </w:rPr>
            </w:pPr>
            <w:r w:rsidRPr="00C06312">
              <w:rPr>
                <w:rFonts w:ascii="Sylfaen" w:hAnsi="Sylfaen" w:cs="Sylfaen"/>
                <w:b/>
                <w:sz w:val="20"/>
                <w:szCs w:val="20"/>
                <w:lang w:val="ka-GE"/>
              </w:rPr>
              <w:t>ფაკულტეტის დასახელება</w:t>
            </w:r>
          </w:p>
        </w:tc>
        <w:tc>
          <w:tcPr>
            <w:tcW w:w="7662" w:type="dxa"/>
            <w:tcBorders>
              <w:top w:val="single" w:sz="18" w:space="0" w:color="auto"/>
              <w:left w:val="single" w:sz="8" w:space="0" w:color="auto"/>
              <w:bottom w:val="single" w:sz="18" w:space="0" w:color="auto"/>
              <w:right w:val="single" w:sz="18" w:space="0" w:color="auto"/>
            </w:tcBorders>
            <w:shd w:val="clear" w:color="auto" w:fill="auto"/>
          </w:tcPr>
          <w:p w:rsidR="00761D47" w:rsidRPr="00C06312" w:rsidRDefault="00051ABB" w:rsidP="00C06312">
            <w:pPr>
              <w:spacing w:after="0" w:line="240" w:lineRule="auto"/>
              <w:rPr>
                <w:rFonts w:ascii="Sylfaen" w:hAnsi="Sylfaen"/>
                <w:color w:val="943634" w:themeColor="accent2" w:themeShade="BF"/>
                <w:sz w:val="20"/>
                <w:szCs w:val="20"/>
                <w:lang w:val="ka-GE"/>
              </w:rPr>
            </w:pPr>
            <w:r w:rsidRPr="00C06312">
              <w:rPr>
                <w:rFonts w:ascii="Sylfaen" w:hAnsi="Sylfaen"/>
                <w:sz w:val="20"/>
                <w:szCs w:val="20"/>
                <w:lang w:val="ka-GE"/>
              </w:rPr>
              <w:t>ზუსტ და საბუნებისმეტყველო მეცნიერებათა</w:t>
            </w:r>
          </w:p>
        </w:tc>
      </w:tr>
      <w:tr w:rsidR="00761D47" w:rsidRPr="008938F7" w:rsidTr="00C06312">
        <w:trPr>
          <w:trHeight w:val="1076"/>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6312" w:rsidRDefault="00761D47" w:rsidP="00C06312">
            <w:pPr>
              <w:spacing w:after="0" w:line="240" w:lineRule="auto"/>
              <w:rPr>
                <w:rFonts w:ascii="Sylfaen" w:hAnsi="Sylfaen" w:cs="Sylfaen"/>
                <w:b/>
                <w:sz w:val="20"/>
                <w:szCs w:val="20"/>
                <w:lang w:val="ka-GE"/>
              </w:rPr>
            </w:pPr>
            <w:r w:rsidRPr="00C06312">
              <w:rPr>
                <w:rFonts w:ascii="Sylfaen" w:hAnsi="Sylfaen" w:cs="Sylfaen"/>
                <w:b/>
                <w:sz w:val="20"/>
                <w:szCs w:val="20"/>
                <w:lang w:val="ka-GE"/>
              </w:rPr>
              <w:t>პროგრამის ხელმძღვანელი/</w:t>
            </w:r>
            <w:r w:rsidR="008F3C10" w:rsidRPr="00C06312">
              <w:rPr>
                <w:rFonts w:ascii="Sylfaen" w:hAnsi="Sylfaen" w:cs="Sylfaen"/>
                <w:b/>
                <w:sz w:val="20"/>
                <w:szCs w:val="20"/>
                <w:lang w:val="ka-GE"/>
              </w:rPr>
              <w:t xml:space="preserve"> </w:t>
            </w:r>
            <w:r w:rsidRPr="00C06312">
              <w:rPr>
                <w:rFonts w:ascii="Sylfaen" w:hAnsi="Sylfaen" w:cs="Sylfaen"/>
                <w:b/>
                <w:sz w:val="20"/>
                <w:szCs w:val="20"/>
                <w:lang w:val="ka-GE"/>
              </w:rPr>
              <w:t>ხელმძღვანელები/</w:t>
            </w:r>
            <w:r w:rsidR="007E0A8D" w:rsidRPr="00C06312">
              <w:rPr>
                <w:rFonts w:ascii="Sylfaen" w:hAnsi="Sylfaen" w:cs="Sylfaen"/>
                <w:b/>
                <w:sz w:val="20"/>
                <w:szCs w:val="20"/>
                <w:lang w:val="ka-GE"/>
              </w:rPr>
              <w:t xml:space="preserve"> </w:t>
            </w:r>
            <w:r w:rsidRPr="00C06312">
              <w:rPr>
                <w:rFonts w:ascii="Sylfaen" w:hAnsi="Sylfaen" w:cs="Sylfaen"/>
                <w:b/>
                <w:sz w:val="20"/>
                <w:szCs w:val="20"/>
                <w:lang w:val="ka-GE"/>
              </w:rPr>
              <w:t>კოორდინატორი</w:t>
            </w:r>
          </w:p>
        </w:tc>
        <w:tc>
          <w:tcPr>
            <w:tcW w:w="7662" w:type="dxa"/>
            <w:tcBorders>
              <w:top w:val="single" w:sz="18" w:space="0" w:color="auto"/>
              <w:left w:val="single" w:sz="8" w:space="0" w:color="auto"/>
              <w:bottom w:val="single" w:sz="18" w:space="0" w:color="auto"/>
              <w:right w:val="single" w:sz="18" w:space="0" w:color="auto"/>
            </w:tcBorders>
            <w:shd w:val="clear" w:color="auto" w:fill="auto"/>
          </w:tcPr>
          <w:p w:rsidR="00050BD0" w:rsidRPr="00C06312" w:rsidRDefault="00050BD0" w:rsidP="00C06312">
            <w:pPr>
              <w:spacing w:after="0" w:line="240" w:lineRule="auto"/>
              <w:rPr>
                <w:rFonts w:ascii="Sylfaen" w:hAnsi="Sylfaen" w:cs="Sylfaen"/>
                <w:sz w:val="20"/>
                <w:szCs w:val="20"/>
                <w:lang w:val="ka-GE"/>
              </w:rPr>
            </w:pPr>
            <w:r w:rsidRPr="00C06312">
              <w:rPr>
                <w:rFonts w:ascii="Sylfaen" w:hAnsi="Sylfaen"/>
                <w:b/>
                <w:sz w:val="20"/>
                <w:szCs w:val="20"/>
                <w:lang w:val="ka-GE"/>
              </w:rPr>
              <w:t xml:space="preserve">რენიკო საკანდელიძე – </w:t>
            </w:r>
            <w:r w:rsidRPr="00C06312">
              <w:rPr>
                <w:rFonts w:ascii="Sylfaen" w:hAnsi="Sylfaen"/>
                <w:sz w:val="20"/>
                <w:szCs w:val="20"/>
                <w:lang w:val="ka-GE"/>
              </w:rPr>
              <w:t xml:space="preserve"> ბიოლოგიის დოქტორი,  პროფესორი </w:t>
            </w:r>
            <w:r w:rsidRPr="00C06312">
              <w:rPr>
                <w:rFonts w:ascii="Sylfaen" w:hAnsi="Sylfaen" w:cs="Sylfaen"/>
                <w:sz w:val="20"/>
                <w:szCs w:val="20"/>
                <w:lang w:val="ka-GE"/>
              </w:rPr>
              <w:t xml:space="preserve"> </w:t>
            </w:r>
          </w:p>
          <w:p w:rsidR="007E0A8D" w:rsidRPr="00C06312" w:rsidRDefault="007E0A8D" w:rsidP="00C06312">
            <w:pPr>
              <w:spacing w:after="0" w:line="240" w:lineRule="auto"/>
              <w:jc w:val="both"/>
              <w:rPr>
                <w:rFonts w:ascii="Sylfaen" w:hAnsi="Sylfaen"/>
                <w:sz w:val="20"/>
                <w:szCs w:val="20"/>
                <w:lang w:val="ka-GE"/>
              </w:rPr>
            </w:pPr>
            <w:r w:rsidRPr="00C06312">
              <w:rPr>
                <w:rFonts w:ascii="Sylfaen" w:hAnsi="Sylfaen"/>
                <w:sz w:val="20"/>
                <w:szCs w:val="20"/>
                <w:lang w:val="ka-GE"/>
              </w:rPr>
              <w:t>ტელ: 593-739439;     ელ.ფოსტა: reniko.sakandelidze@atsu.edu.ge</w:t>
            </w:r>
          </w:p>
          <w:p w:rsidR="00051ABB" w:rsidRPr="00C06312" w:rsidRDefault="006014B0" w:rsidP="00C06312">
            <w:pPr>
              <w:spacing w:after="0" w:line="240" w:lineRule="auto"/>
              <w:rPr>
                <w:rFonts w:ascii="Sylfaen" w:hAnsi="Sylfaen"/>
                <w:sz w:val="20"/>
                <w:szCs w:val="20"/>
                <w:lang w:val="ka-GE"/>
              </w:rPr>
            </w:pPr>
            <w:r w:rsidRPr="00C06312">
              <w:rPr>
                <w:rFonts w:ascii="Sylfaen" w:hAnsi="Sylfaen"/>
                <w:b/>
                <w:sz w:val="20"/>
                <w:szCs w:val="20"/>
                <w:lang w:val="ka-GE"/>
              </w:rPr>
              <w:t>ნათია ღაჭავა</w:t>
            </w:r>
            <w:r w:rsidR="006F5592" w:rsidRPr="00C06312">
              <w:rPr>
                <w:rFonts w:ascii="Sylfaen" w:hAnsi="Sylfaen"/>
                <w:b/>
                <w:sz w:val="20"/>
                <w:szCs w:val="20"/>
                <w:lang w:val="ka-GE"/>
              </w:rPr>
              <w:t xml:space="preserve"> – </w:t>
            </w:r>
            <w:r w:rsidR="006F5592" w:rsidRPr="00C06312">
              <w:rPr>
                <w:rFonts w:ascii="Sylfaen" w:hAnsi="Sylfaen"/>
                <w:sz w:val="20"/>
                <w:szCs w:val="20"/>
                <w:lang w:val="ka-GE"/>
              </w:rPr>
              <w:t xml:space="preserve"> </w:t>
            </w:r>
            <w:r w:rsidR="00051ABB" w:rsidRPr="00C06312">
              <w:rPr>
                <w:rFonts w:ascii="Sylfaen" w:hAnsi="Sylfaen"/>
                <w:sz w:val="20"/>
                <w:szCs w:val="20"/>
                <w:lang w:val="ka-GE"/>
              </w:rPr>
              <w:t xml:space="preserve">ბიოლოგიის დოქტორი, ასოცირებული პროფესორი </w:t>
            </w:r>
          </w:p>
          <w:p w:rsidR="007D1F1D" w:rsidRPr="00C06312" w:rsidRDefault="007E0A8D" w:rsidP="00C06312">
            <w:pPr>
              <w:pStyle w:val="NoSpacing"/>
              <w:rPr>
                <w:rFonts w:ascii="Sylfaen" w:hAnsi="Sylfaen"/>
                <w:color w:val="943634" w:themeColor="accent2" w:themeShade="BF"/>
                <w:sz w:val="20"/>
                <w:szCs w:val="20"/>
                <w:lang w:val="ka-GE"/>
              </w:rPr>
            </w:pPr>
            <w:r w:rsidRPr="00C06312">
              <w:rPr>
                <w:rFonts w:ascii="Sylfaen" w:hAnsi="Sylfaen"/>
                <w:sz w:val="20"/>
                <w:szCs w:val="20"/>
                <w:lang w:val="ka-GE"/>
              </w:rPr>
              <w:t>ტელ.:</w:t>
            </w:r>
            <w:r w:rsidRPr="00C06312">
              <w:rPr>
                <w:rFonts w:ascii="Sylfaen" w:hAnsi="Sylfaen" w:cs="Sylfaen"/>
                <w:sz w:val="20"/>
                <w:szCs w:val="20"/>
                <w:lang w:val="ka-GE"/>
              </w:rPr>
              <w:t xml:space="preserve"> 597 42 69 69;  ელ.ფოსტა:</w:t>
            </w:r>
            <w:r w:rsidRPr="00C06312">
              <w:rPr>
                <w:rFonts w:ascii="Sylfaen" w:hAnsi="Sylfaen"/>
                <w:sz w:val="20"/>
                <w:szCs w:val="20"/>
                <w:lang w:val="ka-GE"/>
              </w:rPr>
              <w:t xml:space="preserve"> Natia.ghachava@atsu.edu.ge</w:t>
            </w:r>
          </w:p>
        </w:tc>
      </w:tr>
      <w:tr w:rsidR="00761D47" w:rsidRPr="00C06312" w:rsidTr="00C06312">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1C5545" w:rsidRPr="00C06312" w:rsidRDefault="006F5592" w:rsidP="00C06312">
            <w:pPr>
              <w:spacing w:after="0" w:line="240" w:lineRule="auto"/>
              <w:rPr>
                <w:rFonts w:ascii="Sylfaen" w:hAnsi="Sylfaen"/>
                <w:b/>
                <w:sz w:val="20"/>
                <w:szCs w:val="20"/>
                <w:lang w:val="ka-GE"/>
              </w:rPr>
            </w:pPr>
            <w:r w:rsidRPr="00C06312">
              <w:rPr>
                <w:rFonts w:ascii="Sylfaen" w:hAnsi="Sylfaen" w:cs="Sylfaen"/>
                <w:b/>
                <w:sz w:val="20"/>
                <w:szCs w:val="20"/>
                <w:lang w:val="ka-GE"/>
              </w:rPr>
              <w:t>პროგრამის ხანგრძლივობა/</w:t>
            </w:r>
            <w:r w:rsidR="009E3566" w:rsidRPr="00C06312">
              <w:rPr>
                <w:rFonts w:ascii="Sylfaen" w:hAnsi="Sylfaen" w:cs="Sylfaen"/>
                <w:b/>
                <w:sz w:val="20"/>
                <w:szCs w:val="20"/>
                <w:lang w:val="ka-GE"/>
              </w:rPr>
              <w:t xml:space="preserve"> </w:t>
            </w:r>
            <w:r w:rsidRPr="00C06312">
              <w:rPr>
                <w:rFonts w:ascii="Sylfaen" w:hAnsi="Sylfaen" w:cs="Sylfaen"/>
                <w:b/>
                <w:sz w:val="20"/>
                <w:szCs w:val="20"/>
                <w:lang w:val="ka-GE"/>
              </w:rPr>
              <w:t>მოცულობა (სემესტრი, კრედიტების რაოდენობა)</w:t>
            </w:r>
          </w:p>
        </w:tc>
        <w:tc>
          <w:tcPr>
            <w:tcW w:w="7662" w:type="dxa"/>
            <w:tcBorders>
              <w:top w:val="single" w:sz="18" w:space="0" w:color="auto"/>
              <w:right w:val="single" w:sz="18" w:space="0" w:color="auto"/>
            </w:tcBorders>
            <w:shd w:val="clear" w:color="auto" w:fill="auto"/>
          </w:tcPr>
          <w:p w:rsidR="00E90CB3" w:rsidRPr="00C06312" w:rsidRDefault="00E90CB3" w:rsidP="00C06312">
            <w:pPr>
              <w:spacing w:after="0" w:line="240" w:lineRule="auto"/>
              <w:rPr>
                <w:rFonts w:ascii="Sylfaen" w:hAnsi="Sylfaen"/>
                <w:sz w:val="20"/>
                <w:szCs w:val="20"/>
                <w:lang w:val="ka-GE"/>
              </w:rPr>
            </w:pPr>
            <w:r w:rsidRPr="00C06312">
              <w:rPr>
                <w:rFonts w:ascii="Sylfaen" w:hAnsi="Sylfaen"/>
                <w:sz w:val="20"/>
                <w:szCs w:val="20"/>
                <w:lang w:val="ka-GE"/>
              </w:rPr>
              <w:t xml:space="preserve">პროგრამის ხანგრძლივობა − </w:t>
            </w:r>
            <w:r w:rsidR="00051ABB" w:rsidRPr="00C06312">
              <w:rPr>
                <w:rFonts w:ascii="Sylfaen" w:hAnsi="Sylfaen"/>
                <w:sz w:val="20"/>
                <w:szCs w:val="20"/>
                <w:lang w:val="ka-GE"/>
              </w:rPr>
              <w:t xml:space="preserve">ოთხი სემესტრი </w:t>
            </w:r>
          </w:p>
          <w:p w:rsidR="00051ABB" w:rsidRPr="00C06312" w:rsidRDefault="00E90CB3" w:rsidP="00C06312">
            <w:pPr>
              <w:spacing w:after="0" w:line="240" w:lineRule="auto"/>
              <w:rPr>
                <w:rFonts w:ascii="Sylfaen" w:hAnsi="Sylfaen"/>
                <w:sz w:val="20"/>
                <w:szCs w:val="20"/>
                <w:lang w:val="ka-GE"/>
              </w:rPr>
            </w:pPr>
            <w:r w:rsidRPr="00C06312">
              <w:rPr>
                <w:rFonts w:ascii="Sylfaen" w:hAnsi="Sylfaen"/>
                <w:sz w:val="20"/>
                <w:szCs w:val="20"/>
                <w:lang w:val="ka-GE"/>
              </w:rPr>
              <w:t xml:space="preserve">პროგრამის მოცულობა − </w:t>
            </w:r>
            <w:r w:rsidR="00051ABB" w:rsidRPr="00C06312">
              <w:rPr>
                <w:rFonts w:ascii="Sylfaen" w:hAnsi="Sylfaen"/>
                <w:sz w:val="20"/>
                <w:szCs w:val="20"/>
                <w:lang w:val="ka-GE"/>
              </w:rPr>
              <w:t>120 კრედიტი</w:t>
            </w:r>
          </w:p>
          <w:p w:rsidR="00761D47" w:rsidRPr="00C06312" w:rsidRDefault="00761D47" w:rsidP="00C06312">
            <w:pPr>
              <w:spacing w:after="0" w:line="240" w:lineRule="auto"/>
              <w:rPr>
                <w:rFonts w:ascii="Sylfaen" w:hAnsi="Sylfaen"/>
                <w:color w:val="943634" w:themeColor="accent2" w:themeShade="BF"/>
                <w:sz w:val="20"/>
                <w:szCs w:val="20"/>
              </w:rPr>
            </w:pPr>
          </w:p>
        </w:tc>
      </w:tr>
      <w:tr w:rsidR="00761D47" w:rsidRPr="00C06312" w:rsidTr="00C06312">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06312" w:rsidRDefault="006F5592" w:rsidP="00C06312">
            <w:pPr>
              <w:spacing w:after="0" w:line="240" w:lineRule="auto"/>
              <w:rPr>
                <w:rFonts w:ascii="Sylfaen" w:hAnsi="Sylfaen"/>
                <w:b/>
                <w:sz w:val="20"/>
                <w:szCs w:val="20"/>
                <w:lang w:val="ka-GE"/>
              </w:rPr>
            </w:pPr>
            <w:r w:rsidRPr="00C06312">
              <w:rPr>
                <w:rFonts w:ascii="Sylfaen" w:hAnsi="Sylfaen"/>
                <w:b/>
                <w:sz w:val="20"/>
                <w:szCs w:val="20"/>
                <w:lang w:val="ka-GE"/>
              </w:rPr>
              <w:t>სწავლების ენა</w:t>
            </w:r>
          </w:p>
        </w:tc>
        <w:tc>
          <w:tcPr>
            <w:tcW w:w="7662" w:type="dxa"/>
            <w:tcBorders>
              <w:top w:val="single" w:sz="18" w:space="0" w:color="auto"/>
              <w:bottom w:val="single" w:sz="18" w:space="0" w:color="auto"/>
              <w:right w:val="single" w:sz="18" w:space="0" w:color="auto"/>
            </w:tcBorders>
            <w:shd w:val="clear" w:color="auto" w:fill="auto"/>
          </w:tcPr>
          <w:p w:rsidR="007D1F1D" w:rsidRPr="00C06312" w:rsidRDefault="00051ABB" w:rsidP="00C06312">
            <w:pPr>
              <w:spacing w:after="0" w:line="240" w:lineRule="auto"/>
              <w:rPr>
                <w:rFonts w:ascii="Sylfaen" w:hAnsi="Sylfaen"/>
                <w:sz w:val="20"/>
                <w:szCs w:val="20"/>
                <w:lang w:val="ka-GE"/>
              </w:rPr>
            </w:pPr>
            <w:r w:rsidRPr="00C06312">
              <w:rPr>
                <w:rFonts w:ascii="Sylfaen" w:hAnsi="Sylfaen"/>
                <w:sz w:val="20"/>
                <w:szCs w:val="20"/>
                <w:lang w:val="ka-GE"/>
              </w:rPr>
              <w:t>ქართული</w:t>
            </w:r>
          </w:p>
        </w:tc>
      </w:tr>
      <w:tr w:rsidR="00761D47" w:rsidRPr="00C06312" w:rsidTr="00C06312">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06312" w:rsidRDefault="006F5592" w:rsidP="00C06312">
            <w:pPr>
              <w:spacing w:after="0" w:line="240" w:lineRule="auto"/>
              <w:rPr>
                <w:rFonts w:ascii="Sylfaen" w:hAnsi="Sylfaen"/>
                <w:b/>
                <w:sz w:val="20"/>
                <w:szCs w:val="20"/>
              </w:rPr>
            </w:pPr>
            <w:r w:rsidRPr="00C06312">
              <w:rPr>
                <w:rFonts w:ascii="Sylfaen" w:hAnsi="Sylfaen" w:cs="Sylfaen"/>
                <w:b/>
                <w:sz w:val="20"/>
                <w:szCs w:val="20"/>
                <w:lang w:val="ka-GE"/>
              </w:rPr>
              <w:t>პროგრამის შემუშავებისა და განახლების თარიღები</w:t>
            </w:r>
            <w:r w:rsidR="006014B0" w:rsidRPr="00C06312">
              <w:rPr>
                <w:rFonts w:ascii="Sylfaen" w:hAnsi="Sylfaen" w:cs="Sylfaen"/>
                <w:b/>
                <w:sz w:val="20"/>
                <w:szCs w:val="20"/>
                <w:lang w:val="ka-GE"/>
              </w:rPr>
              <w:t>:</w:t>
            </w:r>
          </w:p>
        </w:tc>
        <w:tc>
          <w:tcPr>
            <w:tcW w:w="7662" w:type="dxa"/>
            <w:tcBorders>
              <w:top w:val="single" w:sz="18" w:space="0" w:color="auto"/>
              <w:bottom w:val="single" w:sz="18" w:space="0" w:color="auto"/>
              <w:right w:val="single" w:sz="18" w:space="0" w:color="auto"/>
            </w:tcBorders>
            <w:shd w:val="clear" w:color="auto" w:fill="auto"/>
          </w:tcPr>
          <w:p w:rsidR="002D1966" w:rsidRPr="00C06312" w:rsidRDefault="002D1966" w:rsidP="00C06312">
            <w:pPr>
              <w:spacing w:after="0" w:line="240" w:lineRule="auto"/>
              <w:rPr>
                <w:rFonts w:ascii="Sylfaen" w:hAnsi="Sylfaen" w:cs="Arial"/>
                <w:sz w:val="20"/>
                <w:szCs w:val="20"/>
              </w:rPr>
            </w:pPr>
            <w:proofErr w:type="spellStart"/>
            <w:r w:rsidRPr="00C06312">
              <w:rPr>
                <w:rFonts w:ascii="Sylfaen" w:hAnsi="Sylfaen" w:cs="Sylfaen"/>
                <w:sz w:val="20"/>
                <w:szCs w:val="20"/>
              </w:rPr>
              <w:t>აკრედიტ</w:t>
            </w:r>
            <w:proofErr w:type="spellEnd"/>
            <w:r w:rsidR="00013E2F" w:rsidRPr="00C06312">
              <w:rPr>
                <w:rFonts w:ascii="Sylfaen" w:hAnsi="Sylfaen" w:cs="Sylfaen"/>
                <w:sz w:val="20"/>
                <w:szCs w:val="20"/>
                <w:lang w:val="ka-GE"/>
              </w:rPr>
              <w:t xml:space="preserve">აციის საბჭოს </w:t>
            </w:r>
            <w:proofErr w:type="spellStart"/>
            <w:r w:rsidRPr="00C06312">
              <w:rPr>
                <w:rFonts w:ascii="Sylfaen" w:hAnsi="Sylfaen" w:cs="Sylfaen"/>
                <w:sz w:val="20"/>
                <w:szCs w:val="20"/>
              </w:rPr>
              <w:t>გადაწყვეტილება</w:t>
            </w:r>
            <w:proofErr w:type="spellEnd"/>
            <w:r w:rsidRPr="00C06312">
              <w:rPr>
                <w:rFonts w:ascii="Sylfaen" w:hAnsi="Sylfaen" w:cs="Arial"/>
                <w:sz w:val="20"/>
                <w:szCs w:val="20"/>
              </w:rPr>
              <w:t>: №66; 6.04.2012</w:t>
            </w:r>
          </w:p>
          <w:p w:rsidR="007D1F1D" w:rsidRPr="00C06312" w:rsidRDefault="008F3C10" w:rsidP="00C06312">
            <w:pPr>
              <w:spacing w:after="0" w:line="240" w:lineRule="auto"/>
              <w:rPr>
                <w:rFonts w:ascii="Sylfaen" w:hAnsi="Sylfaen"/>
                <w:color w:val="943634" w:themeColor="accent2" w:themeShade="BF"/>
                <w:sz w:val="20"/>
                <w:szCs w:val="20"/>
                <w:lang w:val="ka-GE"/>
              </w:rPr>
            </w:pPr>
            <w:bookmarkStart w:id="0" w:name="_GoBack"/>
            <w:r w:rsidRPr="00C06312">
              <w:rPr>
                <w:rFonts w:ascii="Sylfaen" w:hAnsi="Sylfaen"/>
                <w:sz w:val="20"/>
                <w:szCs w:val="20"/>
                <w:lang w:val="ka-GE"/>
              </w:rPr>
              <w:t>აკადემიური საბჭოს დადგენილება №</w:t>
            </w:r>
            <w:r w:rsidR="007E0A8D" w:rsidRPr="00C06312">
              <w:rPr>
                <w:rFonts w:ascii="Sylfaen" w:hAnsi="Sylfaen"/>
                <w:sz w:val="20"/>
                <w:szCs w:val="20"/>
                <w:lang w:val="ka-GE"/>
              </w:rPr>
              <w:t>1</w:t>
            </w:r>
            <w:r w:rsidRPr="00C06312">
              <w:rPr>
                <w:rFonts w:ascii="Sylfaen" w:hAnsi="Sylfaen"/>
                <w:sz w:val="20"/>
                <w:szCs w:val="20"/>
                <w:lang w:val="ka-GE"/>
              </w:rPr>
              <w:t xml:space="preserve"> </w:t>
            </w:r>
            <w:r w:rsidRPr="00C06312">
              <w:rPr>
                <w:rFonts w:ascii="Sylfaen" w:hAnsi="Sylfaen"/>
                <w:sz w:val="20"/>
                <w:szCs w:val="20"/>
              </w:rPr>
              <w:t>(2</w:t>
            </w:r>
            <w:r w:rsidR="008938F7">
              <w:rPr>
                <w:rFonts w:ascii="Sylfaen" w:hAnsi="Sylfaen"/>
                <w:sz w:val="20"/>
                <w:szCs w:val="20"/>
              </w:rPr>
              <w:t>1</w:t>
            </w:r>
            <w:r w:rsidRPr="00C06312">
              <w:rPr>
                <w:rFonts w:ascii="Sylfaen" w:hAnsi="Sylfaen"/>
                <w:sz w:val="20"/>
                <w:szCs w:val="20"/>
              </w:rPr>
              <w:t>/2</w:t>
            </w:r>
            <w:r w:rsidR="008938F7">
              <w:rPr>
                <w:rFonts w:ascii="Sylfaen" w:hAnsi="Sylfaen"/>
                <w:sz w:val="20"/>
                <w:szCs w:val="20"/>
              </w:rPr>
              <w:t>2</w:t>
            </w:r>
            <w:r w:rsidRPr="00C06312">
              <w:rPr>
                <w:rFonts w:ascii="Sylfaen" w:hAnsi="Sylfaen"/>
                <w:sz w:val="20"/>
                <w:szCs w:val="20"/>
              </w:rPr>
              <w:t>),</w:t>
            </w:r>
            <w:r w:rsidR="008938F7">
              <w:rPr>
                <w:rFonts w:ascii="Sylfaen" w:hAnsi="Sylfaen"/>
                <w:sz w:val="20"/>
                <w:szCs w:val="20"/>
              </w:rPr>
              <w:t xml:space="preserve">    </w:t>
            </w:r>
            <w:r w:rsidRPr="00C06312">
              <w:rPr>
                <w:rFonts w:ascii="Sylfaen" w:hAnsi="Sylfaen"/>
                <w:sz w:val="20"/>
                <w:szCs w:val="20"/>
              </w:rPr>
              <w:t xml:space="preserve"> </w:t>
            </w:r>
            <w:r w:rsidR="008938F7">
              <w:rPr>
                <w:rFonts w:ascii="Sylfaen" w:hAnsi="Sylfaen"/>
                <w:sz w:val="20"/>
                <w:szCs w:val="20"/>
              </w:rPr>
              <w:t>17.09.2021</w:t>
            </w:r>
            <w:bookmarkEnd w:id="0"/>
          </w:p>
        </w:tc>
      </w:tr>
      <w:tr w:rsidR="00761D47" w:rsidRPr="00C06312" w:rsidTr="008F3C10">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1C5545" w:rsidRPr="00C06312" w:rsidRDefault="006F5592" w:rsidP="00C06312">
            <w:pPr>
              <w:spacing w:after="0" w:line="240" w:lineRule="auto"/>
              <w:rPr>
                <w:rFonts w:ascii="Sylfaen" w:hAnsi="Sylfaen"/>
                <w:sz w:val="20"/>
                <w:szCs w:val="20"/>
              </w:rPr>
            </w:pPr>
            <w:r w:rsidRPr="00C06312">
              <w:rPr>
                <w:rFonts w:ascii="Sylfaen" w:hAnsi="Sylfaen" w:cs="Sylfaen"/>
                <w:b/>
                <w:sz w:val="20"/>
                <w:szCs w:val="20"/>
                <w:lang w:val="ka-GE"/>
              </w:rPr>
              <w:t>პროგრამაზე დაშვების წინაპირობები (მოთხოვნები)</w:t>
            </w:r>
          </w:p>
        </w:tc>
      </w:tr>
      <w:tr w:rsidR="00C307BD" w:rsidRPr="00C06312" w:rsidTr="00C06312">
        <w:trPr>
          <w:trHeight w:val="1338"/>
        </w:trPr>
        <w:tc>
          <w:tcPr>
            <w:tcW w:w="10740" w:type="dxa"/>
            <w:gridSpan w:val="3"/>
            <w:tcBorders>
              <w:top w:val="single" w:sz="18" w:space="0" w:color="auto"/>
              <w:left w:val="single" w:sz="18" w:space="0" w:color="auto"/>
              <w:right w:val="single" w:sz="18" w:space="0" w:color="auto"/>
            </w:tcBorders>
            <w:shd w:val="clear" w:color="auto" w:fill="auto"/>
          </w:tcPr>
          <w:p w:rsidR="00013E2F" w:rsidRPr="00C06312" w:rsidRDefault="00013E2F" w:rsidP="00C06312">
            <w:pPr>
              <w:spacing w:after="0" w:line="240" w:lineRule="auto"/>
              <w:jc w:val="both"/>
              <w:rPr>
                <w:rFonts w:ascii="Sylfaen" w:hAnsi="Sylfaen"/>
                <w:sz w:val="20"/>
                <w:szCs w:val="20"/>
                <w:lang w:val="ka-GE"/>
              </w:rPr>
            </w:pPr>
            <w:r w:rsidRPr="00C06312">
              <w:rPr>
                <w:rFonts w:ascii="Sylfaen" w:hAnsi="Sylfaen"/>
                <w:sz w:val="20"/>
                <w:szCs w:val="20"/>
                <w:lang w:val="ka-GE"/>
              </w:rPr>
              <w:t xml:space="preserve">სამაგისტრო საგანმანათლებლო პროგრამაზე „ბიოლოგია“ </w:t>
            </w:r>
            <w:r w:rsidR="008038B7" w:rsidRPr="00C06312">
              <w:rPr>
                <w:rFonts w:ascii="Sylfaen" w:hAnsi="Sylfaen"/>
                <w:sz w:val="20"/>
                <w:szCs w:val="20"/>
                <w:lang w:val="ka-GE"/>
              </w:rPr>
              <w:t>მიღების წინაპირობები:</w:t>
            </w:r>
          </w:p>
          <w:p w:rsidR="00013E2F" w:rsidRPr="00C06312" w:rsidRDefault="005126D1" w:rsidP="00347A7F">
            <w:pPr>
              <w:pStyle w:val="ListParagraph"/>
              <w:numPr>
                <w:ilvl w:val="0"/>
                <w:numId w:val="5"/>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ბაკალავრის ხარისხი საბუნებისმეტყველო მეცნიერებებში</w:t>
            </w:r>
            <w:r w:rsidR="008150C5" w:rsidRPr="00C06312">
              <w:rPr>
                <w:rFonts w:ascii="Sylfaen" w:hAnsi="Sylfaen"/>
                <w:sz w:val="20"/>
                <w:szCs w:val="20"/>
                <w:lang w:val="ka-GE"/>
              </w:rPr>
              <w:t xml:space="preserve"> (ბიოლოგია</w:t>
            </w:r>
            <w:r w:rsidRPr="00C06312">
              <w:rPr>
                <w:rFonts w:ascii="Sylfaen" w:hAnsi="Sylfaen"/>
                <w:sz w:val="20"/>
                <w:szCs w:val="20"/>
                <w:lang w:val="ka-GE"/>
              </w:rPr>
              <w:t xml:space="preserve">, </w:t>
            </w:r>
            <w:r w:rsidR="00013E2F" w:rsidRPr="00C06312">
              <w:rPr>
                <w:rFonts w:ascii="Sylfaen" w:hAnsi="Sylfaen"/>
                <w:sz w:val="20"/>
                <w:szCs w:val="20"/>
                <w:lang w:val="ka-GE"/>
              </w:rPr>
              <w:t>ეკოლოგია, გამოყენებითი ბიომეცნიერებები (ბიოტექნოლოგია)</w:t>
            </w:r>
            <w:r w:rsidR="008150C5" w:rsidRPr="00C06312">
              <w:rPr>
                <w:rFonts w:ascii="Sylfaen" w:hAnsi="Sylfaen"/>
                <w:sz w:val="20"/>
                <w:szCs w:val="20"/>
                <w:lang w:val="ka-GE"/>
              </w:rPr>
              <w:t xml:space="preserve"> და</w:t>
            </w:r>
            <w:r w:rsidRPr="00C06312">
              <w:rPr>
                <w:rFonts w:ascii="Sylfaen" w:hAnsi="Sylfaen"/>
                <w:sz w:val="20"/>
                <w:szCs w:val="20"/>
                <w:lang w:val="ka-GE"/>
              </w:rPr>
              <w:t xml:space="preserve"> მონათესავე </w:t>
            </w:r>
            <w:r w:rsidR="008150C5" w:rsidRPr="00C06312">
              <w:rPr>
                <w:rFonts w:ascii="Sylfaen" w:hAnsi="Sylfaen"/>
                <w:sz w:val="20"/>
                <w:szCs w:val="20"/>
                <w:lang w:val="ka-GE"/>
              </w:rPr>
              <w:t>მეცნიერებები)</w:t>
            </w:r>
            <w:r w:rsidRPr="00C06312">
              <w:rPr>
                <w:rFonts w:ascii="Sylfaen" w:hAnsi="Sylfaen"/>
                <w:sz w:val="20"/>
                <w:szCs w:val="20"/>
                <w:lang w:val="ka-GE"/>
              </w:rPr>
              <w:t xml:space="preserve"> ან მასთან გათანაბრებული დიპლომირებული სპეციალისტი.</w:t>
            </w:r>
            <w:r w:rsidR="00CA27F9" w:rsidRPr="00C06312">
              <w:rPr>
                <w:rFonts w:ascii="Sylfaen" w:hAnsi="Sylfaen"/>
                <w:sz w:val="20"/>
                <w:szCs w:val="20"/>
                <w:lang w:val="ka-GE"/>
              </w:rPr>
              <w:t xml:space="preserve"> </w:t>
            </w:r>
          </w:p>
          <w:p w:rsidR="00013E2F" w:rsidRPr="00C06312" w:rsidRDefault="005126D1" w:rsidP="00347A7F">
            <w:pPr>
              <w:pStyle w:val="ListParagraph"/>
              <w:numPr>
                <w:ilvl w:val="0"/>
                <w:numId w:val="5"/>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საერთო სამაგისტრო გამოცდ</w:t>
            </w:r>
            <w:r w:rsidR="00013E2F" w:rsidRPr="00C06312">
              <w:rPr>
                <w:rFonts w:ascii="Sylfaen" w:hAnsi="Sylfaen"/>
                <w:sz w:val="20"/>
                <w:szCs w:val="20"/>
                <w:lang w:val="ka-GE"/>
              </w:rPr>
              <w:t>ის წარმატებით ჩაბარება</w:t>
            </w:r>
          </w:p>
          <w:p w:rsidR="00044BDD" w:rsidRPr="00C06312" w:rsidRDefault="00013E2F" w:rsidP="00347A7F">
            <w:pPr>
              <w:pStyle w:val="ListParagraph"/>
              <w:numPr>
                <w:ilvl w:val="0"/>
                <w:numId w:val="5"/>
              </w:numPr>
              <w:spacing w:after="0" w:line="240" w:lineRule="auto"/>
              <w:ind w:left="284" w:hanging="284"/>
              <w:jc w:val="both"/>
              <w:rPr>
                <w:rFonts w:ascii="Sylfaen" w:hAnsi="Sylfaen"/>
                <w:sz w:val="20"/>
                <w:szCs w:val="20"/>
                <w:lang w:val="ka-GE"/>
              </w:rPr>
            </w:pPr>
            <w:r w:rsidRPr="00C06312">
              <w:rPr>
                <w:rFonts w:ascii="Sylfaen" w:hAnsi="Sylfaen"/>
                <w:sz w:val="20"/>
                <w:szCs w:val="20"/>
                <w:lang w:val="ka-GE"/>
              </w:rPr>
              <w:t xml:space="preserve">სპეციალობაში (ბიოლოგია) შიდა საუნივერსიტეტო </w:t>
            </w:r>
            <w:r w:rsidR="005126D1" w:rsidRPr="00C06312">
              <w:rPr>
                <w:rFonts w:ascii="Sylfaen" w:hAnsi="Sylfaen"/>
                <w:sz w:val="20"/>
                <w:szCs w:val="20"/>
                <w:lang w:val="ka-GE"/>
              </w:rPr>
              <w:t>გამოცდ</w:t>
            </w:r>
            <w:r w:rsidRPr="00C06312">
              <w:rPr>
                <w:rFonts w:ascii="Sylfaen" w:hAnsi="Sylfaen"/>
                <w:sz w:val="20"/>
                <w:szCs w:val="20"/>
                <w:lang w:val="ka-GE"/>
              </w:rPr>
              <w:t>ის წარმატებით ჩაბარება</w:t>
            </w:r>
          </w:p>
          <w:p w:rsidR="00013E2F" w:rsidRPr="00C06312" w:rsidRDefault="00013E2F" w:rsidP="00C06312">
            <w:pPr>
              <w:spacing w:after="0" w:line="240" w:lineRule="auto"/>
              <w:jc w:val="both"/>
              <w:rPr>
                <w:rFonts w:ascii="Sylfaen" w:hAnsi="Sylfaen"/>
                <w:noProof/>
                <w:sz w:val="20"/>
                <w:szCs w:val="20"/>
                <w:lang w:val="ka-GE"/>
              </w:rPr>
            </w:pPr>
            <w:r w:rsidRPr="00C06312">
              <w:rPr>
                <w:rFonts w:ascii="Sylfaen" w:hAnsi="Sylfaen" w:cs="Sylfaen"/>
                <w:noProof/>
                <w:sz w:val="20"/>
                <w:szCs w:val="20"/>
                <w:lang w:val="ka-GE"/>
              </w:rPr>
              <w:t>სპეციალობაში</w:t>
            </w:r>
            <w:r w:rsidRPr="00C06312">
              <w:rPr>
                <w:rFonts w:ascii="Sylfaen" w:hAnsi="Sylfaen"/>
                <w:noProof/>
                <w:sz w:val="20"/>
                <w:szCs w:val="20"/>
                <w:lang w:val="ka-GE"/>
              </w:rPr>
              <w:t xml:space="preserve"> გამოცდა ითვალისწინებს აპლიკანტის მიერ ბიოლოგიაში ფართო ცოდნის ფლობის დონის შემოწმებას. გამოცდა ტარდება უნივერსიტეტის საგამოცდო ცენტრში ტესტირებით</w:t>
            </w:r>
            <w:r w:rsidR="008038B7" w:rsidRPr="00C06312">
              <w:rPr>
                <w:rFonts w:ascii="Sylfaen" w:hAnsi="Sylfaen"/>
                <w:noProof/>
                <w:sz w:val="20"/>
                <w:szCs w:val="20"/>
                <w:lang w:val="ka-GE"/>
              </w:rPr>
              <w:t xml:space="preserve"> და</w:t>
            </w:r>
            <w:r w:rsidRPr="00C06312">
              <w:rPr>
                <w:rFonts w:ascii="Sylfaen" w:hAnsi="Sylfaen"/>
                <w:noProof/>
                <w:sz w:val="20"/>
                <w:szCs w:val="20"/>
                <w:lang w:val="ka-GE"/>
              </w:rPr>
              <w:t xml:space="preserve"> საგამოცდო დავალება შედგება 100 დახურული </w:t>
            </w:r>
            <w:r w:rsidR="008038B7" w:rsidRPr="00C06312">
              <w:rPr>
                <w:rFonts w:ascii="Sylfaen" w:hAnsi="Sylfaen"/>
                <w:noProof/>
                <w:sz w:val="20"/>
                <w:szCs w:val="20"/>
                <w:lang w:val="ka-GE"/>
              </w:rPr>
              <w:t>ტიპის შე</w:t>
            </w:r>
            <w:r w:rsidRPr="00C06312">
              <w:rPr>
                <w:rFonts w:ascii="Sylfaen" w:hAnsi="Sylfaen"/>
                <w:noProof/>
                <w:sz w:val="20"/>
                <w:szCs w:val="20"/>
                <w:lang w:val="ka-GE"/>
              </w:rPr>
              <w:t>კით</w:t>
            </w:r>
            <w:r w:rsidR="008038B7" w:rsidRPr="00C06312">
              <w:rPr>
                <w:rFonts w:ascii="Sylfaen" w:hAnsi="Sylfaen"/>
                <w:noProof/>
                <w:sz w:val="20"/>
                <w:szCs w:val="20"/>
                <w:lang w:val="ka-GE"/>
              </w:rPr>
              <w:t>ხ</w:t>
            </w:r>
            <w:r w:rsidRPr="00C06312">
              <w:rPr>
                <w:rFonts w:ascii="Sylfaen" w:hAnsi="Sylfaen"/>
                <w:noProof/>
                <w:sz w:val="20"/>
                <w:szCs w:val="20"/>
                <w:lang w:val="ka-GE"/>
              </w:rPr>
              <w:t xml:space="preserve">ვისგან. </w:t>
            </w:r>
          </w:p>
          <w:p w:rsidR="00013E2F" w:rsidRPr="00C06312" w:rsidRDefault="00013E2F" w:rsidP="00C06312">
            <w:pPr>
              <w:spacing w:after="0" w:line="240" w:lineRule="auto"/>
              <w:jc w:val="both"/>
              <w:rPr>
                <w:rFonts w:ascii="Sylfaen" w:hAnsi="Sylfaen"/>
                <w:noProof/>
                <w:sz w:val="20"/>
                <w:szCs w:val="20"/>
                <w:lang w:val="ka-GE"/>
              </w:rPr>
            </w:pPr>
            <w:r w:rsidRPr="00C06312">
              <w:rPr>
                <w:rFonts w:ascii="Sylfaen" w:hAnsi="Sylfaen"/>
                <w:noProof/>
                <w:sz w:val="20"/>
                <w:szCs w:val="20"/>
                <w:lang w:val="ka-GE"/>
              </w:rPr>
              <w:t xml:space="preserve">გარდა აღნიშნულისა, პროგრამაზე ჩარიცხვა შესაძებელია შიგა და გარე მობილობის წესით, რასაც არეგულირებს საქართველოს განათლებისა და მეცნიერების სამინისტროს 2010 წლის 4 თებერვლის ბრძანება </w:t>
            </w:r>
            <w:r w:rsidR="008038B7" w:rsidRPr="00C06312">
              <w:rPr>
                <w:rFonts w:ascii="Sylfaen" w:hAnsi="Sylfaen" w:cs="Times New Roman"/>
                <w:noProof/>
                <w:sz w:val="20"/>
                <w:szCs w:val="20"/>
                <w:lang w:val="ka-GE"/>
              </w:rPr>
              <w:t>№</w:t>
            </w:r>
            <w:r w:rsidRPr="00C06312">
              <w:rPr>
                <w:rFonts w:ascii="Sylfaen" w:hAnsi="Sylfaen"/>
                <w:noProof/>
                <w:sz w:val="20"/>
                <w:szCs w:val="20"/>
                <w:lang w:val="ka-GE"/>
              </w:rPr>
              <w:t>10/ნ - „უმაღლესი საგანმანათლებლო დაწესებულებებიდან სხვა უმაღლეს საგანმანათლებლო დაწესებულებაში გადასვლის წესისას და საფასურის დამტკიცების შესახებ“ და აკაკი წერეთლის სახელმწიფო უნივერსიტეტის მიერ შემუშავებული და დამტკიცებული „სტუდენტის სტატუსის მოპოვების, შეჩერების, შეწყვეტის, აღდგენის, მობილობის, კვალიფიკაციის მინიჭებისა და მიღებული განათლების აღიარების წესის შესახებ“ დადგენილება (</w:t>
            </w:r>
            <w:r w:rsidR="008038B7" w:rsidRPr="00C06312">
              <w:rPr>
                <w:rFonts w:ascii="Sylfaen" w:hAnsi="Sylfaen" w:cs="Times New Roman"/>
                <w:noProof/>
                <w:sz w:val="20"/>
                <w:szCs w:val="20"/>
                <w:lang w:val="ka-GE"/>
              </w:rPr>
              <w:t>№</w:t>
            </w:r>
            <w:r w:rsidRPr="00C06312">
              <w:rPr>
                <w:rFonts w:ascii="Sylfaen" w:hAnsi="Sylfaen"/>
                <w:noProof/>
                <w:sz w:val="20"/>
                <w:szCs w:val="20"/>
                <w:lang w:val="ka-GE"/>
              </w:rPr>
              <w:t>12(17/18)).</w:t>
            </w:r>
          </w:p>
          <w:p w:rsidR="00013E2F" w:rsidRPr="00C06312" w:rsidRDefault="00013E2F" w:rsidP="00C06312">
            <w:pPr>
              <w:spacing w:after="0" w:line="240" w:lineRule="auto"/>
              <w:jc w:val="both"/>
              <w:rPr>
                <w:rFonts w:ascii="Sylfaen" w:hAnsi="Sylfaen" w:cs="Sylfaen"/>
                <w:sz w:val="20"/>
                <w:szCs w:val="20"/>
                <w:lang w:val="ka-GE"/>
              </w:rPr>
            </w:pPr>
            <w:r w:rsidRPr="00C06312">
              <w:rPr>
                <w:rFonts w:ascii="Sylfaen" w:hAnsi="Sylfaen" w:cs="Sylfaen"/>
                <w:noProof/>
                <w:sz w:val="20"/>
                <w:szCs w:val="20"/>
                <w:lang w:val="ka-GE"/>
              </w:rPr>
              <w:t>პ</w:t>
            </w:r>
            <w:r w:rsidRPr="00C06312">
              <w:rPr>
                <w:rFonts w:ascii="Sylfaen" w:hAnsi="Sylfaen"/>
                <w:noProof/>
                <w:sz w:val="20"/>
                <w:szCs w:val="20"/>
                <w:lang w:val="ka-GE"/>
              </w:rPr>
              <w:t>როგრამაზე მიიღებიან უცხო ქვეყნის მოქალაქეები უმაღლესი განათლების შესახებ საქართველოს მოქმედი კანონის შესაბამისად.</w:t>
            </w:r>
          </w:p>
        </w:tc>
      </w:tr>
      <w:tr w:rsidR="00761D47" w:rsidRPr="00C06312" w:rsidTr="008F3C1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C06312" w:rsidRDefault="00761D47" w:rsidP="00C06312">
            <w:pPr>
              <w:spacing w:after="0" w:line="240" w:lineRule="auto"/>
              <w:rPr>
                <w:rFonts w:ascii="Sylfaen" w:hAnsi="Sylfaen"/>
                <w:color w:val="943634" w:themeColor="accent2" w:themeShade="BF"/>
                <w:sz w:val="20"/>
                <w:szCs w:val="20"/>
                <w:lang w:val="ka-GE"/>
              </w:rPr>
            </w:pPr>
            <w:r w:rsidRPr="00C06312">
              <w:rPr>
                <w:rFonts w:ascii="Sylfaen" w:hAnsi="Sylfaen"/>
                <w:b/>
                <w:sz w:val="20"/>
                <w:szCs w:val="20"/>
                <w:lang w:val="ka-GE"/>
              </w:rPr>
              <w:t>პროგრამის</w:t>
            </w:r>
            <w:r w:rsidR="0007587E" w:rsidRPr="00C06312">
              <w:rPr>
                <w:rFonts w:ascii="Sylfaen" w:hAnsi="Sylfaen"/>
                <w:b/>
                <w:sz w:val="20"/>
                <w:szCs w:val="20"/>
                <w:lang w:val="ka-GE"/>
              </w:rPr>
              <w:t xml:space="preserve"> </w:t>
            </w:r>
            <w:r w:rsidRPr="00C06312">
              <w:rPr>
                <w:rFonts w:ascii="Sylfaen" w:hAnsi="Sylfaen"/>
                <w:b/>
                <w:sz w:val="20"/>
                <w:szCs w:val="20"/>
                <w:lang w:val="ka-GE"/>
              </w:rPr>
              <w:t>მიზ</w:t>
            </w:r>
            <w:r w:rsidR="000D28BE" w:rsidRPr="00C06312">
              <w:rPr>
                <w:rFonts w:ascii="Sylfaen" w:hAnsi="Sylfaen"/>
                <w:b/>
                <w:sz w:val="20"/>
                <w:szCs w:val="20"/>
                <w:lang w:val="ka-GE"/>
              </w:rPr>
              <w:t>ან</w:t>
            </w:r>
            <w:r w:rsidRPr="00C06312">
              <w:rPr>
                <w:rFonts w:ascii="Sylfaen" w:hAnsi="Sylfaen"/>
                <w:b/>
                <w:sz w:val="20"/>
                <w:szCs w:val="20"/>
                <w:lang w:val="ka-GE"/>
              </w:rPr>
              <w:t>ი</w:t>
            </w:r>
          </w:p>
        </w:tc>
      </w:tr>
      <w:tr w:rsidR="005126D1" w:rsidRPr="00C06312" w:rsidTr="003665F6">
        <w:trPr>
          <w:trHeight w:val="1522"/>
        </w:trPr>
        <w:tc>
          <w:tcPr>
            <w:tcW w:w="10740" w:type="dxa"/>
            <w:gridSpan w:val="3"/>
            <w:tcBorders>
              <w:top w:val="single" w:sz="18" w:space="0" w:color="auto"/>
              <w:left w:val="single" w:sz="18" w:space="0" w:color="auto"/>
              <w:bottom w:val="single" w:sz="18" w:space="0" w:color="auto"/>
              <w:right w:val="single" w:sz="18" w:space="0" w:color="auto"/>
            </w:tcBorders>
          </w:tcPr>
          <w:p w:rsidR="000D28BE" w:rsidRPr="00C06312" w:rsidRDefault="000D28BE" w:rsidP="00C06312">
            <w:pPr>
              <w:spacing w:after="0" w:line="240" w:lineRule="auto"/>
              <w:jc w:val="both"/>
              <w:rPr>
                <w:rFonts w:ascii="Sylfaen" w:hAnsi="Sylfaen"/>
                <w:sz w:val="20"/>
                <w:szCs w:val="20"/>
                <w:lang w:val="ka-GE"/>
              </w:rPr>
            </w:pPr>
            <w:r w:rsidRPr="00C06312">
              <w:rPr>
                <w:rFonts w:ascii="Sylfaen" w:hAnsi="Sylfaen"/>
                <w:sz w:val="20"/>
                <w:szCs w:val="20"/>
                <w:lang w:val="ka-GE"/>
              </w:rPr>
              <w:t xml:space="preserve">პროგრამის მიზანია </w:t>
            </w:r>
            <w:r w:rsidR="00A92D68">
              <w:rPr>
                <w:rFonts w:ascii="Sylfaen" w:hAnsi="Sylfaen"/>
                <w:sz w:val="20"/>
                <w:szCs w:val="20"/>
                <w:lang w:val="ka-GE"/>
              </w:rPr>
              <w:t>ბიოლოგიის მაგისტრ</w:t>
            </w:r>
            <w:r w:rsidR="00733B27" w:rsidRPr="00C06312">
              <w:rPr>
                <w:rFonts w:ascii="Sylfaen" w:hAnsi="Sylfaen"/>
                <w:sz w:val="20"/>
                <w:szCs w:val="20"/>
                <w:lang w:val="ka-GE"/>
              </w:rPr>
              <w:t>ს მისცეს ღრმა და სისტემური ცოდნა ბიოლოგიაში</w:t>
            </w:r>
            <w:r w:rsidRPr="00C06312">
              <w:rPr>
                <w:rFonts w:ascii="Sylfaen" w:hAnsi="Sylfaen"/>
                <w:sz w:val="20"/>
                <w:szCs w:val="20"/>
                <w:lang w:val="ka-GE"/>
              </w:rPr>
              <w:t xml:space="preserve"> სავალდებულო და კონცენტრაციების შემადგენელი სასწავლო კურსებით. </w:t>
            </w:r>
            <w:r w:rsidR="00F46A68" w:rsidRPr="00C06312">
              <w:rPr>
                <w:rFonts w:ascii="Sylfaen" w:hAnsi="Sylfaen"/>
                <w:sz w:val="20"/>
                <w:szCs w:val="20"/>
                <w:lang w:val="ka-GE"/>
              </w:rPr>
              <w:t xml:space="preserve">კერძოდ, </w:t>
            </w:r>
          </w:p>
          <w:p w:rsidR="00B15AA0" w:rsidRPr="00C06312" w:rsidRDefault="00B15AA0" w:rsidP="00347A7F">
            <w:pPr>
              <w:pStyle w:val="Default"/>
              <w:numPr>
                <w:ilvl w:val="0"/>
                <w:numId w:val="6"/>
              </w:numPr>
              <w:ind w:left="284" w:hanging="284"/>
              <w:jc w:val="both"/>
              <w:rPr>
                <w:color w:val="auto"/>
                <w:sz w:val="20"/>
                <w:szCs w:val="20"/>
                <w:lang w:val="ka-GE"/>
              </w:rPr>
            </w:pPr>
            <w:r w:rsidRPr="00C06312">
              <w:rPr>
                <w:color w:val="auto"/>
                <w:sz w:val="20"/>
                <w:szCs w:val="20"/>
                <w:lang w:val="ka-GE"/>
              </w:rPr>
              <w:t xml:space="preserve">მომავალ სპეციალისტებს განუვითაროს სამეცნიერო კვლევის მიმართულებების პრიორიტეტების დასახვისა და შეფასების უნარი, წაახალისოს და წინ წამოსწიოს ორგანიზატორული მუშაობისა და კვლევისადმი შემოქმედებითი მიდგომის უნარები; </w:t>
            </w:r>
          </w:p>
          <w:p w:rsidR="00B15AA0" w:rsidRPr="00C06312" w:rsidRDefault="00B15AA0" w:rsidP="00347A7F">
            <w:pPr>
              <w:pStyle w:val="Default"/>
              <w:numPr>
                <w:ilvl w:val="0"/>
                <w:numId w:val="6"/>
              </w:numPr>
              <w:ind w:left="284" w:hanging="284"/>
              <w:jc w:val="both"/>
              <w:rPr>
                <w:color w:val="auto"/>
                <w:sz w:val="20"/>
                <w:szCs w:val="20"/>
                <w:lang w:val="ka-GE"/>
              </w:rPr>
            </w:pPr>
            <w:r w:rsidRPr="00C06312">
              <w:rPr>
                <w:color w:val="auto"/>
                <w:sz w:val="20"/>
                <w:szCs w:val="20"/>
                <w:lang w:val="ka-GE"/>
              </w:rPr>
              <w:t>მოამზადოს მაღალკვალიფიციური სპეციალისტები, რომლებსაც ექნებათ პროფესიული უნარ–ჩვევების ფართო სპექტრი, მათ შორის</w:t>
            </w:r>
            <w:r w:rsidRPr="00C06312">
              <w:rPr>
                <w:color w:val="auto"/>
                <w:sz w:val="20"/>
                <w:szCs w:val="20"/>
              </w:rPr>
              <w:t xml:space="preserve">: </w:t>
            </w:r>
            <w:r w:rsidRPr="00C06312">
              <w:rPr>
                <w:color w:val="auto"/>
                <w:sz w:val="20"/>
                <w:szCs w:val="20"/>
                <w:lang w:val="ka-GE"/>
              </w:rPr>
              <w:t xml:space="preserve">რთული და არასრული ინფორმაციის კრიტიკული ანალიზის საფუძველზე დასაბუთებული დასკვნების </w:t>
            </w:r>
            <w:r w:rsidR="007221AA" w:rsidRPr="00C06312">
              <w:rPr>
                <w:color w:val="auto"/>
                <w:sz w:val="20"/>
                <w:szCs w:val="20"/>
                <w:lang w:val="ka-GE"/>
              </w:rPr>
              <w:t>გაკეთების,</w:t>
            </w:r>
            <w:r w:rsidRPr="00C06312">
              <w:rPr>
                <w:color w:val="auto"/>
                <w:sz w:val="20"/>
                <w:szCs w:val="20"/>
                <w:lang w:val="ka-GE"/>
              </w:rPr>
              <w:t xml:space="preserve"> უახლეს მონაცემებზე დაყრდნობით ინფორმაციის ინოვაციური სინთეზის</w:t>
            </w:r>
            <w:r w:rsidR="007221AA" w:rsidRPr="00C06312">
              <w:rPr>
                <w:color w:val="auto"/>
                <w:sz w:val="20"/>
                <w:szCs w:val="20"/>
                <w:lang w:val="ka-GE"/>
              </w:rPr>
              <w:t xml:space="preserve">, </w:t>
            </w:r>
            <w:r w:rsidRPr="00C06312">
              <w:rPr>
                <w:color w:val="auto"/>
                <w:sz w:val="20"/>
                <w:szCs w:val="20"/>
                <w:lang w:val="ka-GE"/>
              </w:rPr>
              <w:t xml:space="preserve">თავისი </w:t>
            </w:r>
            <w:r w:rsidRPr="00C06312">
              <w:rPr>
                <w:color w:val="auto"/>
                <w:sz w:val="20"/>
                <w:szCs w:val="20"/>
                <w:lang w:val="ka-GE"/>
              </w:rPr>
              <w:lastRenderedPageBreak/>
              <w:t>დასკვნებისა და არგუმენტაციის შესახებ აკადემიურ, პროფესიულ საზოგადოებაში, ასევე არასპეციალისტებთან კომუნიკაციის უნარ</w:t>
            </w:r>
            <w:r w:rsidR="007221AA" w:rsidRPr="00C06312">
              <w:rPr>
                <w:color w:val="auto"/>
                <w:sz w:val="20"/>
                <w:szCs w:val="20"/>
                <w:lang w:val="ka-GE"/>
              </w:rPr>
              <w:t>ებ</w:t>
            </w:r>
            <w:r w:rsidRPr="00C06312">
              <w:rPr>
                <w:color w:val="auto"/>
                <w:sz w:val="20"/>
                <w:szCs w:val="20"/>
                <w:lang w:val="ka-GE"/>
              </w:rPr>
              <w:t>ი</w:t>
            </w:r>
            <w:r w:rsidR="007221AA" w:rsidRPr="00C06312">
              <w:rPr>
                <w:color w:val="auto"/>
                <w:sz w:val="20"/>
                <w:szCs w:val="20"/>
                <w:lang w:val="ka-GE"/>
              </w:rPr>
              <w:t xml:space="preserve">. </w:t>
            </w:r>
          </w:p>
          <w:p w:rsidR="00733B27" w:rsidRPr="00C06312" w:rsidRDefault="00B15AA0" w:rsidP="00347A7F">
            <w:pPr>
              <w:pStyle w:val="ListParagraph"/>
              <w:numPr>
                <w:ilvl w:val="0"/>
                <w:numId w:val="6"/>
              </w:numPr>
              <w:spacing w:after="0" w:line="240" w:lineRule="auto"/>
              <w:ind w:left="284" w:hanging="284"/>
              <w:jc w:val="both"/>
              <w:rPr>
                <w:rFonts w:ascii="Sylfaen" w:hAnsi="Sylfaen" w:cs="Sylfaen"/>
                <w:sz w:val="20"/>
                <w:szCs w:val="20"/>
              </w:rPr>
            </w:pPr>
            <w:r w:rsidRPr="00C06312">
              <w:rPr>
                <w:rFonts w:ascii="Sylfaen" w:hAnsi="Sylfaen" w:cs="AcadNusx"/>
                <w:sz w:val="20"/>
                <w:szCs w:val="20"/>
                <w:lang w:val="ka-GE"/>
              </w:rPr>
              <w:t>კონცენტრაციის</w:t>
            </w:r>
            <w:r w:rsidR="00733B27" w:rsidRPr="00C06312">
              <w:rPr>
                <w:rFonts w:ascii="Sylfaen" w:hAnsi="Sylfaen" w:cs="AcadNusx"/>
                <w:sz w:val="20"/>
                <w:szCs w:val="20"/>
                <w:lang w:val="ka-GE"/>
              </w:rPr>
              <w:t xml:space="preserve"> „უჯრედის ბიოლოგია“ </w:t>
            </w:r>
            <w:r w:rsidRPr="00C06312">
              <w:rPr>
                <w:rFonts w:ascii="Sylfaen" w:hAnsi="Sylfaen" w:cs="AcadNusx"/>
                <w:sz w:val="20"/>
                <w:szCs w:val="20"/>
                <w:lang w:val="ka-GE"/>
              </w:rPr>
              <w:t>მიზანია მაგისტრანტს მისცეს</w:t>
            </w:r>
            <w:r w:rsidR="00733B27" w:rsidRPr="00C06312">
              <w:rPr>
                <w:rFonts w:ascii="Sylfaen" w:hAnsi="Sylfaen" w:cs="AcadNusx"/>
                <w:sz w:val="20"/>
                <w:szCs w:val="20"/>
                <w:lang w:val="ka-GE"/>
              </w:rPr>
              <w:t xml:space="preserve"> ფუნდამენტური ცოდნა</w:t>
            </w:r>
            <w:r w:rsidR="00733B27" w:rsidRPr="00C06312">
              <w:rPr>
                <w:rFonts w:ascii="Sylfaen" w:hAnsi="Sylfaen" w:cs="Sylfaen"/>
                <w:sz w:val="20"/>
                <w:szCs w:val="20"/>
              </w:rPr>
              <w:t xml:space="preserve"> </w:t>
            </w:r>
            <w:r w:rsidR="00733B27" w:rsidRPr="00C06312">
              <w:rPr>
                <w:rFonts w:ascii="Sylfaen" w:hAnsi="Sylfaen" w:cs="Sylfaen"/>
                <w:sz w:val="20"/>
                <w:szCs w:val="20"/>
                <w:lang w:val="ka-GE"/>
              </w:rPr>
              <w:t>ცოცხალი სისტემის ელემენტარული მორფოლოგიური ერთეულის – უჯრედის შესახებ და მოამზადოს მკვლევარი მორფოლოგი, რომელსაც შეეძლება კვლევების წარმოება როგორც უჯრედის, ასევე ქსოვილების დონეზე და თანამედროვე მიკროსკოპული ტექნიკის გამოყენებით ციტოლოგიური და ჰისტოლოგიური პრეპარატების დამზადება, აღწერა და დიაგნოსტირება;</w:t>
            </w:r>
          </w:p>
          <w:p w:rsidR="00733B27" w:rsidRPr="00C06312" w:rsidRDefault="00B15AA0" w:rsidP="00347A7F">
            <w:pPr>
              <w:pStyle w:val="ListParagraph"/>
              <w:numPr>
                <w:ilvl w:val="0"/>
                <w:numId w:val="6"/>
              </w:numPr>
              <w:autoSpaceDE w:val="0"/>
              <w:autoSpaceDN w:val="0"/>
              <w:adjustRightInd w:val="0"/>
              <w:spacing w:after="0" w:line="240" w:lineRule="auto"/>
              <w:ind w:left="284" w:hanging="284"/>
              <w:jc w:val="both"/>
              <w:rPr>
                <w:rFonts w:ascii="Sylfaen" w:hAnsi="Sylfaen" w:cs="Sylfaen"/>
                <w:sz w:val="20"/>
                <w:szCs w:val="20"/>
              </w:rPr>
            </w:pPr>
            <w:r w:rsidRPr="00C06312">
              <w:rPr>
                <w:rFonts w:ascii="Sylfaen" w:hAnsi="Sylfaen" w:cs="Sylfaen"/>
                <w:sz w:val="20"/>
                <w:szCs w:val="20"/>
                <w:lang w:val="ka-GE"/>
              </w:rPr>
              <w:t>კონცენტრაციის</w:t>
            </w:r>
            <w:r w:rsidR="00733B27" w:rsidRPr="00C06312">
              <w:rPr>
                <w:rFonts w:ascii="Sylfaen" w:hAnsi="Sylfaen" w:cs="Sylfaen"/>
                <w:sz w:val="20"/>
                <w:szCs w:val="20"/>
                <w:lang w:val="ka-GE"/>
              </w:rPr>
              <w:t xml:space="preserve"> „ადამიანისა და ცხოველთა ფიზიოლოგია</w:t>
            </w:r>
            <w:r w:rsidR="00733B27" w:rsidRPr="00C06312">
              <w:rPr>
                <w:rFonts w:ascii="Sylfaen" w:hAnsi="Sylfaen" w:cs="Sylfaen"/>
                <w:sz w:val="20"/>
                <w:szCs w:val="20"/>
              </w:rPr>
              <w:t xml:space="preserve">” </w:t>
            </w:r>
            <w:r w:rsidRPr="00C06312">
              <w:rPr>
                <w:rFonts w:ascii="Sylfaen" w:hAnsi="Sylfaen" w:cs="Sylfaen"/>
                <w:sz w:val="20"/>
                <w:szCs w:val="20"/>
                <w:lang w:val="ka-GE"/>
              </w:rPr>
              <w:t xml:space="preserve">მიზანია </w:t>
            </w:r>
            <w:r w:rsidR="00733B27" w:rsidRPr="00C06312">
              <w:rPr>
                <w:rFonts w:ascii="Sylfaen" w:hAnsi="Sylfaen" w:cs="Sylfaen"/>
                <w:sz w:val="20"/>
                <w:szCs w:val="20"/>
                <w:lang w:val="ka-GE"/>
              </w:rPr>
              <w:t xml:space="preserve">მაგისტრანტებს მისცეს </w:t>
            </w:r>
            <w:r w:rsidR="00733B27" w:rsidRPr="00C06312">
              <w:rPr>
                <w:rFonts w:ascii="Sylfaen" w:hAnsi="Sylfaen" w:cs="Sylfaen"/>
                <w:sz w:val="20"/>
                <w:szCs w:val="20"/>
              </w:rPr>
              <w:t xml:space="preserve"> </w:t>
            </w:r>
            <w:r w:rsidR="00733B27" w:rsidRPr="00C06312">
              <w:rPr>
                <w:rFonts w:ascii="Sylfaen" w:hAnsi="Sylfaen" w:cs="Sylfaen"/>
                <w:sz w:val="20"/>
                <w:szCs w:val="20"/>
                <w:lang w:val="ka-GE"/>
              </w:rPr>
              <w:t>ფუნდამენტური</w:t>
            </w:r>
            <w:r w:rsidR="00733B27" w:rsidRPr="00C06312">
              <w:rPr>
                <w:rFonts w:ascii="Sylfaen" w:hAnsi="Sylfaen" w:cs="Sylfaen"/>
                <w:sz w:val="20"/>
                <w:szCs w:val="20"/>
              </w:rPr>
              <w:t xml:space="preserve"> </w:t>
            </w:r>
            <w:r w:rsidR="00733B27" w:rsidRPr="00C06312">
              <w:rPr>
                <w:rFonts w:ascii="Sylfaen" w:hAnsi="Sylfaen" w:cs="Sylfaen"/>
                <w:sz w:val="20"/>
                <w:szCs w:val="20"/>
                <w:lang w:val="ka-GE"/>
              </w:rPr>
              <w:t>ცოდნა ნერვული სისტემის სტრუქტურულ–ფუნქციური ორგანიზაციის, ნერვულ სისტემაში მიმდინარე ფიზიოლოგიური პროცესების და უმაღლესი ნერვული მოქმედებების ნეიროფიზიოლოგიური საფუძვლების შესახებ</w:t>
            </w:r>
            <w:r w:rsidRPr="00C06312">
              <w:rPr>
                <w:rFonts w:ascii="Sylfaen" w:hAnsi="Sylfaen" w:cs="Sylfaen"/>
                <w:sz w:val="20"/>
                <w:szCs w:val="20"/>
                <w:lang w:val="ka-GE"/>
              </w:rPr>
              <w:t xml:space="preserve">. </w:t>
            </w:r>
          </w:p>
          <w:p w:rsidR="00733B27" w:rsidRPr="00C06312" w:rsidRDefault="00733B27" w:rsidP="00C06312">
            <w:pPr>
              <w:pStyle w:val="Default"/>
              <w:ind w:left="540"/>
              <w:jc w:val="both"/>
              <w:rPr>
                <w:color w:val="auto"/>
                <w:sz w:val="20"/>
                <w:szCs w:val="20"/>
                <w:lang w:val="ka-GE"/>
              </w:rPr>
            </w:pPr>
          </w:p>
        </w:tc>
      </w:tr>
      <w:tr w:rsidR="00761D47" w:rsidRPr="00C06312" w:rsidTr="008F3C10">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C06312" w:rsidRDefault="00761D47" w:rsidP="00C06312">
            <w:pPr>
              <w:spacing w:after="0" w:line="240" w:lineRule="auto"/>
              <w:rPr>
                <w:rFonts w:ascii="Sylfaen" w:hAnsi="Sylfaen"/>
                <w:b/>
                <w:bCs/>
                <w:sz w:val="20"/>
                <w:szCs w:val="20"/>
                <w:lang w:val="ka-GE"/>
              </w:rPr>
            </w:pPr>
            <w:r w:rsidRPr="00C06312">
              <w:rPr>
                <w:rFonts w:ascii="Sylfaen" w:hAnsi="Sylfaen" w:cs="Sylfaen"/>
                <w:b/>
                <w:bCs/>
                <w:sz w:val="20"/>
                <w:szCs w:val="20"/>
                <w:lang w:val="ka-GE"/>
              </w:rPr>
              <w:lastRenderedPageBreak/>
              <w:t>სწავლის</w:t>
            </w:r>
            <w:r w:rsidR="00D46544" w:rsidRPr="00C06312">
              <w:rPr>
                <w:rFonts w:ascii="Sylfaen" w:hAnsi="Sylfaen" w:cs="Sylfaen"/>
                <w:b/>
                <w:bCs/>
                <w:sz w:val="20"/>
                <w:szCs w:val="20"/>
                <w:lang w:val="ka-GE"/>
              </w:rPr>
              <w:t xml:space="preserve"> </w:t>
            </w:r>
            <w:r w:rsidRPr="00C06312">
              <w:rPr>
                <w:rFonts w:ascii="Sylfaen" w:hAnsi="Sylfaen" w:cs="Sylfaen"/>
                <w:b/>
                <w:bCs/>
                <w:sz w:val="20"/>
                <w:szCs w:val="20"/>
                <w:lang w:val="ka-GE"/>
              </w:rPr>
              <w:t>შედეგები</w:t>
            </w:r>
            <w:r w:rsidR="00CA27F9" w:rsidRPr="00C06312">
              <w:rPr>
                <w:rFonts w:ascii="Sylfaen" w:hAnsi="Sylfaen"/>
                <w:b/>
                <w:bCs/>
                <w:sz w:val="20"/>
                <w:szCs w:val="20"/>
                <w:lang w:val="ka-GE"/>
              </w:rPr>
              <w:t xml:space="preserve">  (</w:t>
            </w:r>
            <w:r w:rsidRPr="00C06312">
              <w:rPr>
                <w:rFonts w:ascii="Sylfaen" w:hAnsi="Sylfaen" w:cs="Sylfaen"/>
                <w:b/>
                <w:bCs/>
                <w:sz w:val="20"/>
                <w:szCs w:val="20"/>
                <w:lang w:val="ka-GE"/>
              </w:rPr>
              <w:t>ზოგადი</w:t>
            </w:r>
            <w:r w:rsidR="00D46544" w:rsidRPr="00C06312">
              <w:rPr>
                <w:rFonts w:ascii="Sylfaen" w:hAnsi="Sylfaen" w:cs="Sylfaen"/>
                <w:b/>
                <w:bCs/>
                <w:sz w:val="20"/>
                <w:szCs w:val="20"/>
                <w:lang w:val="ka-GE"/>
              </w:rPr>
              <w:t xml:space="preserve"> </w:t>
            </w:r>
            <w:r w:rsidRPr="00C06312">
              <w:rPr>
                <w:rFonts w:ascii="Sylfaen" w:hAnsi="Sylfaen" w:cs="Sylfaen"/>
                <w:b/>
                <w:bCs/>
                <w:sz w:val="20"/>
                <w:szCs w:val="20"/>
                <w:lang w:val="ka-GE"/>
              </w:rPr>
              <w:t>და</w:t>
            </w:r>
            <w:r w:rsidR="00D46544" w:rsidRPr="00C06312">
              <w:rPr>
                <w:rFonts w:ascii="Sylfaen" w:hAnsi="Sylfaen" w:cs="Sylfaen"/>
                <w:b/>
                <w:bCs/>
                <w:sz w:val="20"/>
                <w:szCs w:val="20"/>
                <w:lang w:val="ka-GE"/>
              </w:rPr>
              <w:t xml:space="preserve"> </w:t>
            </w:r>
            <w:r w:rsidRPr="00C06312">
              <w:rPr>
                <w:rFonts w:ascii="Sylfaen" w:hAnsi="Sylfaen" w:cs="Sylfaen"/>
                <w:b/>
                <w:bCs/>
                <w:sz w:val="20"/>
                <w:szCs w:val="20"/>
                <w:lang w:val="ka-GE"/>
              </w:rPr>
              <w:t>დარგობრივი</w:t>
            </w:r>
            <w:r w:rsidR="00D46544" w:rsidRPr="00C06312">
              <w:rPr>
                <w:rFonts w:ascii="Sylfaen" w:hAnsi="Sylfaen" w:cs="Sylfaen"/>
                <w:b/>
                <w:bCs/>
                <w:sz w:val="20"/>
                <w:szCs w:val="20"/>
                <w:lang w:val="ka-GE"/>
              </w:rPr>
              <w:t xml:space="preserve"> </w:t>
            </w:r>
            <w:r w:rsidRPr="00C06312">
              <w:rPr>
                <w:rFonts w:ascii="Sylfaen" w:hAnsi="Sylfaen" w:cs="Sylfaen"/>
                <w:b/>
                <w:bCs/>
                <w:sz w:val="20"/>
                <w:szCs w:val="20"/>
                <w:lang w:val="ka-GE"/>
              </w:rPr>
              <w:t>კომპეტენციები</w:t>
            </w:r>
            <w:r w:rsidRPr="00C06312">
              <w:rPr>
                <w:rFonts w:ascii="Sylfaen" w:hAnsi="Sylfaen"/>
                <w:b/>
                <w:bCs/>
                <w:sz w:val="20"/>
                <w:szCs w:val="20"/>
                <w:lang w:val="ka-GE"/>
              </w:rPr>
              <w:t>)</w:t>
            </w:r>
          </w:p>
          <w:p w:rsidR="007221AA" w:rsidRPr="00C06312" w:rsidRDefault="007221AA" w:rsidP="00C06312">
            <w:pPr>
              <w:pStyle w:val="ListParagraph"/>
              <w:tabs>
                <w:tab w:val="left" w:pos="181"/>
              </w:tabs>
              <w:spacing w:after="0" w:line="240" w:lineRule="auto"/>
              <w:ind w:left="0"/>
              <w:rPr>
                <w:rFonts w:ascii="Sylfaen" w:hAnsi="Sylfaen"/>
                <w:sz w:val="20"/>
                <w:szCs w:val="20"/>
                <w:lang w:val="ka-GE"/>
              </w:rPr>
            </w:pPr>
            <w:r w:rsidRPr="00C06312">
              <w:rPr>
                <w:rFonts w:ascii="Sylfaen" w:hAnsi="Sylfaen"/>
                <w:sz w:val="20"/>
                <w:szCs w:val="20"/>
                <w:lang w:val="ka-GE"/>
              </w:rPr>
              <w:t>პროგრამის დასრულების შემდეგ კურსდამთავრებული</w:t>
            </w:r>
          </w:p>
          <w:p w:rsidR="00BB2C4E" w:rsidRPr="00C06312" w:rsidRDefault="00BB2C4E" w:rsidP="00C06312">
            <w:pPr>
              <w:spacing w:after="0" w:line="240" w:lineRule="auto"/>
              <w:rPr>
                <w:rFonts w:ascii="Sylfaen" w:hAnsi="Sylfaen"/>
                <w:b/>
                <w:sz w:val="20"/>
                <w:szCs w:val="20"/>
                <w:lang w:val="ka-GE"/>
              </w:rPr>
            </w:pPr>
          </w:p>
        </w:tc>
      </w:tr>
      <w:tr w:rsidR="00C307BD" w:rsidRPr="00C06312" w:rsidTr="008F3C10">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C06312" w:rsidRDefault="00C307BD" w:rsidP="00C06312">
            <w:pPr>
              <w:spacing w:after="0" w:line="240" w:lineRule="auto"/>
              <w:rPr>
                <w:rFonts w:ascii="Sylfaen" w:hAnsi="Sylfaen" w:cs="Sylfaen"/>
                <w:b/>
                <w:bCs/>
                <w:sz w:val="20"/>
                <w:szCs w:val="20"/>
                <w:lang w:val="ka-GE"/>
              </w:rPr>
            </w:pPr>
            <w:r w:rsidRPr="00C06312">
              <w:rPr>
                <w:rFonts w:ascii="Sylfaen" w:hAnsi="Sylfaen" w:cs="Sylfaen"/>
                <w:b/>
                <w:bCs/>
                <w:sz w:val="20"/>
                <w:szCs w:val="20"/>
                <w:lang w:val="ka-GE"/>
              </w:rPr>
              <w:t>ცოდნა და გაცნობიერება</w:t>
            </w:r>
          </w:p>
          <w:p w:rsidR="00C307BD" w:rsidRPr="00C06312" w:rsidRDefault="00C307BD" w:rsidP="00C06312">
            <w:pPr>
              <w:spacing w:after="0" w:line="240" w:lineRule="auto"/>
              <w:rPr>
                <w:rFonts w:ascii="Sylfaen" w:hAnsi="Sylfaen" w:cs="Sylfaen"/>
                <w:b/>
                <w:bCs/>
                <w:sz w:val="20"/>
                <w:szCs w:val="20"/>
                <w:lang w:val="ka-GE"/>
              </w:rPr>
            </w:pPr>
          </w:p>
        </w:tc>
        <w:tc>
          <w:tcPr>
            <w:tcW w:w="8041" w:type="dxa"/>
            <w:gridSpan w:val="2"/>
            <w:tcBorders>
              <w:top w:val="single" w:sz="18" w:space="0" w:color="auto"/>
              <w:bottom w:val="single" w:sz="18" w:space="0" w:color="auto"/>
              <w:right w:val="single" w:sz="18" w:space="0" w:color="auto"/>
            </w:tcBorders>
          </w:tcPr>
          <w:p w:rsidR="005126D1" w:rsidRDefault="0065533A" w:rsidP="00347A7F">
            <w:pPr>
              <w:pStyle w:val="ListParagraph"/>
              <w:numPr>
                <w:ilvl w:val="0"/>
                <w:numId w:val="1"/>
              </w:numPr>
              <w:tabs>
                <w:tab w:val="left" w:pos="181"/>
              </w:tabs>
              <w:spacing w:after="0" w:line="240" w:lineRule="auto"/>
              <w:ind w:left="131" w:hanging="141"/>
              <w:rPr>
                <w:rFonts w:ascii="Sylfaen" w:hAnsi="Sylfaen"/>
                <w:sz w:val="20"/>
                <w:szCs w:val="20"/>
                <w:lang w:val="ka-GE"/>
              </w:rPr>
            </w:pPr>
            <w:r w:rsidRPr="00C06312">
              <w:rPr>
                <w:rFonts w:ascii="Sylfaen" w:hAnsi="Sylfaen"/>
                <w:sz w:val="20"/>
                <w:szCs w:val="20"/>
                <w:lang w:val="ka-GE"/>
              </w:rPr>
              <w:t>ახდენს</w:t>
            </w:r>
            <w:r w:rsidR="003665F6" w:rsidRPr="00C06312">
              <w:rPr>
                <w:rFonts w:ascii="Sylfaen" w:hAnsi="Sylfaen"/>
                <w:sz w:val="20"/>
                <w:szCs w:val="20"/>
                <w:lang w:val="ka-GE"/>
              </w:rPr>
              <w:t xml:space="preserve"> </w:t>
            </w:r>
            <w:r w:rsidR="005126D1" w:rsidRPr="00C06312">
              <w:rPr>
                <w:rFonts w:ascii="Sylfaen" w:hAnsi="Sylfaen"/>
                <w:sz w:val="20"/>
                <w:szCs w:val="20"/>
                <w:lang w:val="ka-GE"/>
              </w:rPr>
              <w:t>თანამედროვე ბიოლოგიის</w:t>
            </w:r>
            <w:r w:rsidR="00BB2C4E" w:rsidRPr="00C06312">
              <w:rPr>
                <w:rFonts w:ascii="Sylfaen" w:hAnsi="Sylfaen"/>
                <w:sz w:val="20"/>
                <w:szCs w:val="20"/>
                <w:lang w:val="ka-GE"/>
              </w:rPr>
              <w:t xml:space="preserve"> </w:t>
            </w:r>
            <w:r w:rsidR="005126D1" w:rsidRPr="00C06312">
              <w:rPr>
                <w:rFonts w:ascii="Sylfaen" w:hAnsi="Sylfaen"/>
                <w:sz w:val="20"/>
                <w:szCs w:val="20"/>
                <w:lang w:val="ka-GE"/>
              </w:rPr>
              <w:t xml:space="preserve">ღრმა და სისტემური </w:t>
            </w:r>
            <w:r w:rsidR="003665F6" w:rsidRPr="00C06312">
              <w:rPr>
                <w:rFonts w:ascii="Sylfaen" w:hAnsi="Sylfaen"/>
                <w:sz w:val="20"/>
                <w:szCs w:val="20"/>
                <w:lang w:val="ka-GE"/>
              </w:rPr>
              <w:t>ცოდნის დემონსტრირებას.</w:t>
            </w:r>
          </w:p>
          <w:p w:rsidR="00114B30" w:rsidRPr="00C06312" w:rsidRDefault="00114B30" w:rsidP="00347A7F">
            <w:pPr>
              <w:pStyle w:val="ListParagraph"/>
              <w:numPr>
                <w:ilvl w:val="0"/>
                <w:numId w:val="1"/>
              </w:numPr>
              <w:tabs>
                <w:tab w:val="left" w:pos="181"/>
              </w:tabs>
              <w:spacing w:after="0" w:line="240" w:lineRule="auto"/>
              <w:ind w:left="131" w:hanging="141"/>
              <w:rPr>
                <w:rFonts w:ascii="Sylfaen" w:hAnsi="Sylfaen"/>
                <w:sz w:val="20"/>
                <w:szCs w:val="20"/>
                <w:lang w:val="ka-GE"/>
              </w:rPr>
            </w:pPr>
            <w:r w:rsidRPr="00FD3753">
              <w:rPr>
                <w:rFonts w:ascii="Sylfaen" w:hAnsi="Sylfaen"/>
                <w:sz w:val="20"/>
                <w:szCs w:val="20"/>
                <w:lang w:val="ka-GE"/>
              </w:rPr>
              <w:t>განიხილავს ბიოლოგიაში არსებულ თეორიებს</w:t>
            </w:r>
          </w:p>
          <w:p w:rsidR="005126D1" w:rsidRPr="00C06312" w:rsidRDefault="008910C9" w:rsidP="00347A7F">
            <w:pPr>
              <w:pStyle w:val="ListParagraph"/>
              <w:numPr>
                <w:ilvl w:val="0"/>
                <w:numId w:val="1"/>
              </w:numPr>
              <w:tabs>
                <w:tab w:val="left" w:pos="181"/>
              </w:tabs>
              <w:spacing w:after="0" w:line="240" w:lineRule="auto"/>
              <w:ind w:left="131" w:hanging="141"/>
              <w:rPr>
                <w:rFonts w:ascii="Sylfaen" w:hAnsi="Sylfaen"/>
                <w:sz w:val="20"/>
                <w:szCs w:val="20"/>
                <w:lang w:val="ka-GE"/>
              </w:rPr>
            </w:pPr>
            <w:r w:rsidRPr="00C06312">
              <w:rPr>
                <w:rFonts w:ascii="Sylfaen" w:hAnsi="Sylfaen"/>
                <w:sz w:val="20"/>
                <w:szCs w:val="20"/>
                <w:lang w:val="ka-GE"/>
              </w:rPr>
              <w:t xml:space="preserve">აღწერს </w:t>
            </w:r>
            <w:r w:rsidR="00AF1476" w:rsidRPr="00C06312">
              <w:rPr>
                <w:rFonts w:ascii="Sylfaen" w:hAnsi="Sylfaen"/>
                <w:sz w:val="20"/>
                <w:szCs w:val="20"/>
                <w:lang w:val="ka-GE"/>
              </w:rPr>
              <w:t>სტატისტიკური კვლევის</w:t>
            </w:r>
            <w:r w:rsidR="005126D1" w:rsidRPr="00C06312">
              <w:rPr>
                <w:rFonts w:ascii="Sylfaen" w:hAnsi="Sylfaen"/>
                <w:sz w:val="20"/>
                <w:szCs w:val="20"/>
                <w:lang w:val="ka-GE"/>
              </w:rPr>
              <w:t xml:space="preserve"> </w:t>
            </w:r>
            <w:r w:rsidR="0065533A" w:rsidRPr="00C06312">
              <w:rPr>
                <w:rFonts w:ascii="Sylfaen" w:hAnsi="Sylfaen"/>
                <w:sz w:val="20"/>
                <w:szCs w:val="20"/>
                <w:lang w:val="ka-GE"/>
              </w:rPr>
              <w:t>მეთოდებ</w:t>
            </w:r>
            <w:r w:rsidR="005126D1" w:rsidRPr="00C06312">
              <w:rPr>
                <w:rFonts w:ascii="Sylfaen" w:hAnsi="Sylfaen"/>
                <w:sz w:val="20"/>
                <w:szCs w:val="20"/>
                <w:lang w:val="ka-GE"/>
              </w:rPr>
              <w:t xml:space="preserve">ს </w:t>
            </w:r>
            <w:r w:rsidR="0065533A" w:rsidRPr="00C06312">
              <w:rPr>
                <w:rFonts w:ascii="Sylfaen" w:hAnsi="Sylfaen"/>
                <w:sz w:val="20"/>
                <w:szCs w:val="20"/>
                <w:lang w:val="ka-GE"/>
              </w:rPr>
              <w:t xml:space="preserve"> და მათი გამოყენების გზებს</w:t>
            </w:r>
            <w:r w:rsidRPr="00C06312">
              <w:rPr>
                <w:rFonts w:ascii="Sylfaen" w:hAnsi="Sylfaen"/>
                <w:sz w:val="20"/>
                <w:szCs w:val="20"/>
                <w:lang w:val="ka-GE"/>
              </w:rPr>
              <w:t xml:space="preserve"> ბიოლოგიაში</w:t>
            </w:r>
            <w:r w:rsidR="005126D1" w:rsidRPr="00C06312">
              <w:rPr>
                <w:rFonts w:ascii="Sylfaen" w:hAnsi="Sylfaen"/>
                <w:sz w:val="20"/>
                <w:szCs w:val="20"/>
                <w:lang w:val="ka-GE"/>
              </w:rPr>
              <w:t>.</w:t>
            </w:r>
          </w:p>
          <w:p w:rsidR="00B201D7" w:rsidRPr="00C06312" w:rsidRDefault="00B201D7" w:rsidP="00C06312">
            <w:pPr>
              <w:tabs>
                <w:tab w:val="left" w:pos="-1458"/>
                <w:tab w:val="left" w:pos="181"/>
                <w:tab w:val="left" w:pos="361"/>
                <w:tab w:val="left" w:pos="541"/>
              </w:tabs>
              <w:spacing w:after="0" w:line="240" w:lineRule="auto"/>
              <w:jc w:val="both"/>
              <w:rPr>
                <w:rFonts w:ascii="Sylfaen" w:hAnsi="Sylfaen" w:cs="Sylfaen"/>
                <w:b/>
                <w:bCs/>
                <w:sz w:val="20"/>
                <w:szCs w:val="20"/>
                <w:lang w:val="ka-GE"/>
              </w:rPr>
            </w:pPr>
          </w:p>
          <w:p w:rsidR="00B201D7" w:rsidRPr="00C06312" w:rsidRDefault="00B15AA0" w:rsidP="00C06312">
            <w:pPr>
              <w:tabs>
                <w:tab w:val="left" w:pos="-1458"/>
                <w:tab w:val="left" w:pos="181"/>
                <w:tab w:val="left" w:pos="361"/>
                <w:tab w:val="left" w:pos="541"/>
              </w:tabs>
              <w:spacing w:after="0" w:line="240" w:lineRule="auto"/>
              <w:jc w:val="both"/>
              <w:rPr>
                <w:rFonts w:ascii="Sylfaen" w:hAnsi="Sylfaen" w:cs="Sylfaen"/>
                <w:b/>
                <w:bCs/>
                <w:sz w:val="20"/>
                <w:szCs w:val="20"/>
                <w:lang w:val="ka-GE"/>
              </w:rPr>
            </w:pPr>
            <w:r w:rsidRPr="00C06312">
              <w:rPr>
                <w:rFonts w:ascii="Sylfaen" w:hAnsi="Sylfaen" w:cs="Sylfaen"/>
                <w:b/>
                <w:bCs/>
                <w:sz w:val="20"/>
                <w:szCs w:val="20"/>
                <w:lang w:val="ka-GE"/>
              </w:rPr>
              <w:t>კონცენტრაცია - უჯრედის ბიოლოგია</w:t>
            </w:r>
          </w:p>
          <w:p w:rsidR="008910C9" w:rsidRPr="00C06312" w:rsidRDefault="00BD4D26" w:rsidP="00347A7F">
            <w:pPr>
              <w:pStyle w:val="ListParagraph"/>
              <w:numPr>
                <w:ilvl w:val="0"/>
                <w:numId w:val="1"/>
              </w:numPr>
              <w:tabs>
                <w:tab w:val="left" w:pos="-1458"/>
                <w:tab w:val="left" w:pos="361"/>
                <w:tab w:val="left" w:pos="541"/>
              </w:tabs>
              <w:spacing w:after="0" w:line="240" w:lineRule="auto"/>
              <w:ind w:left="131" w:hanging="141"/>
              <w:jc w:val="both"/>
              <w:rPr>
                <w:rFonts w:ascii="Sylfaen" w:hAnsi="Sylfaen"/>
                <w:sz w:val="20"/>
                <w:szCs w:val="20"/>
                <w:lang w:val="pt-BR"/>
              </w:rPr>
            </w:pPr>
            <w:r w:rsidRPr="00C06312">
              <w:rPr>
                <w:rFonts w:ascii="Sylfaen" w:hAnsi="Sylfaen"/>
                <w:sz w:val="20"/>
                <w:szCs w:val="20"/>
                <w:lang w:val="ka-GE"/>
              </w:rPr>
              <w:t>საუბრობს</w:t>
            </w:r>
            <w:r w:rsidR="008910C9" w:rsidRPr="00C06312">
              <w:rPr>
                <w:rFonts w:ascii="Sylfaen" w:hAnsi="Sylfaen"/>
                <w:sz w:val="20"/>
                <w:szCs w:val="20"/>
                <w:lang w:val="ka-GE"/>
              </w:rPr>
              <w:t xml:space="preserve"> უჯრედის სტრუქტურული და ფუნქციური ორგანიზაციის შესახებ; </w:t>
            </w:r>
          </w:p>
          <w:p w:rsidR="008910C9" w:rsidRPr="007A3354" w:rsidRDefault="008910C9" w:rsidP="00A601C8">
            <w:pPr>
              <w:pStyle w:val="ListParagraph"/>
              <w:numPr>
                <w:ilvl w:val="0"/>
                <w:numId w:val="1"/>
              </w:numPr>
              <w:tabs>
                <w:tab w:val="left" w:pos="-1458"/>
                <w:tab w:val="left" w:pos="361"/>
                <w:tab w:val="left" w:pos="541"/>
              </w:tabs>
              <w:spacing w:after="0" w:line="240" w:lineRule="auto"/>
              <w:ind w:left="131" w:hanging="141"/>
              <w:jc w:val="both"/>
              <w:rPr>
                <w:rFonts w:ascii="Sylfaen" w:hAnsi="Sylfaen"/>
                <w:sz w:val="20"/>
                <w:szCs w:val="20"/>
                <w:lang w:val="pt-BR"/>
              </w:rPr>
            </w:pPr>
            <w:r w:rsidRPr="007A3354">
              <w:rPr>
                <w:rFonts w:ascii="Sylfaen" w:hAnsi="Sylfaen"/>
                <w:sz w:val="20"/>
                <w:szCs w:val="20"/>
                <w:lang w:val="ka-GE"/>
              </w:rPr>
              <w:t>აღწერს ორგანოებისა და ორგანოთა სისტემების აგებულებას უჯრედებისა და ქსოვილების დონეზე</w:t>
            </w:r>
            <w:r w:rsidR="007A3354" w:rsidRPr="007A3354">
              <w:rPr>
                <w:rFonts w:ascii="Sylfaen" w:hAnsi="Sylfaen"/>
                <w:sz w:val="20"/>
                <w:szCs w:val="20"/>
                <w:lang w:val="ka-GE"/>
              </w:rPr>
              <w:t xml:space="preserve">, </w:t>
            </w:r>
            <w:r w:rsidRPr="007A3354">
              <w:rPr>
                <w:rFonts w:ascii="Sylfaen" w:hAnsi="Sylfaen"/>
                <w:sz w:val="20"/>
                <w:szCs w:val="20"/>
                <w:lang w:val="ka-GE"/>
              </w:rPr>
              <w:t xml:space="preserve">განიხილავს მემკვიდრეობითობისა და ცვალებადობის უჯრედულ საფუძვლებს. </w:t>
            </w:r>
          </w:p>
          <w:p w:rsidR="00BD4D26" w:rsidRPr="00C06312" w:rsidRDefault="00BD4D26" w:rsidP="00347A7F">
            <w:pPr>
              <w:pStyle w:val="ListParagraph"/>
              <w:numPr>
                <w:ilvl w:val="0"/>
                <w:numId w:val="1"/>
              </w:numPr>
              <w:spacing w:after="0" w:line="240" w:lineRule="auto"/>
              <w:ind w:left="131" w:hanging="131"/>
              <w:rPr>
                <w:rFonts w:ascii="Sylfaen" w:hAnsi="Sylfaen"/>
                <w:sz w:val="20"/>
                <w:szCs w:val="20"/>
                <w:lang w:val="ka-GE"/>
              </w:rPr>
            </w:pPr>
            <w:r w:rsidRPr="00C06312">
              <w:rPr>
                <w:rFonts w:ascii="Sylfaen" w:hAnsi="Sylfaen"/>
                <w:sz w:val="20"/>
                <w:szCs w:val="20"/>
                <w:lang w:val="ka-GE"/>
              </w:rPr>
              <w:t>აღწერს კვლევის დაგეგმვის და განხორციელების მეთოდოლოგიას უჯრედის ბიოლოგიაში.</w:t>
            </w:r>
          </w:p>
          <w:p w:rsidR="00BD4D26" w:rsidRPr="00C06312" w:rsidRDefault="00BD4D26" w:rsidP="00C06312">
            <w:pPr>
              <w:tabs>
                <w:tab w:val="left" w:pos="-1458"/>
                <w:tab w:val="left" w:pos="361"/>
                <w:tab w:val="left" w:pos="541"/>
              </w:tabs>
              <w:spacing w:after="0" w:line="240" w:lineRule="auto"/>
              <w:jc w:val="both"/>
              <w:rPr>
                <w:rFonts w:ascii="Sylfaen" w:hAnsi="Sylfaen"/>
                <w:b/>
                <w:sz w:val="20"/>
                <w:szCs w:val="20"/>
                <w:lang w:val="ka-GE"/>
              </w:rPr>
            </w:pPr>
          </w:p>
          <w:p w:rsidR="00B15AA0" w:rsidRPr="00C06312" w:rsidRDefault="00B15AA0" w:rsidP="00C06312">
            <w:pPr>
              <w:tabs>
                <w:tab w:val="left" w:pos="-1458"/>
                <w:tab w:val="left" w:pos="361"/>
                <w:tab w:val="left" w:pos="541"/>
              </w:tabs>
              <w:spacing w:after="0" w:line="240" w:lineRule="auto"/>
              <w:jc w:val="both"/>
              <w:rPr>
                <w:rFonts w:ascii="Sylfaen" w:hAnsi="Sylfaen"/>
                <w:b/>
                <w:sz w:val="20"/>
                <w:szCs w:val="20"/>
                <w:lang w:val="pt-BR"/>
              </w:rPr>
            </w:pPr>
            <w:r w:rsidRPr="00C06312">
              <w:rPr>
                <w:rFonts w:ascii="Sylfaen" w:hAnsi="Sylfaen"/>
                <w:b/>
                <w:sz w:val="20"/>
                <w:szCs w:val="20"/>
                <w:lang w:val="ka-GE"/>
              </w:rPr>
              <w:t>კონცენტრაცია -ადამიანისა და ცხოველთა ფიზიოლოგია</w:t>
            </w:r>
          </w:p>
          <w:p w:rsidR="008910C9" w:rsidRPr="00C06312" w:rsidRDefault="008910C9" w:rsidP="00347A7F">
            <w:pPr>
              <w:pStyle w:val="ListParagraph"/>
              <w:numPr>
                <w:ilvl w:val="0"/>
                <w:numId w:val="1"/>
              </w:numPr>
              <w:tabs>
                <w:tab w:val="left" w:pos="-1458"/>
                <w:tab w:val="left" w:pos="131"/>
                <w:tab w:val="left" w:pos="557"/>
              </w:tabs>
              <w:spacing w:after="0" w:line="240" w:lineRule="auto"/>
              <w:ind w:left="273" w:hanging="283"/>
              <w:jc w:val="both"/>
              <w:rPr>
                <w:rFonts w:ascii="Sylfaen" w:hAnsi="Sylfaen" w:cs="Sylfaen"/>
                <w:b/>
                <w:bCs/>
                <w:sz w:val="20"/>
                <w:szCs w:val="20"/>
                <w:lang w:val="ka-GE"/>
              </w:rPr>
            </w:pPr>
            <w:r w:rsidRPr="00C06312">
              <w:rPr>
                <w:rFonts w:ascii="Sylfaen" w:hAnsi="Sylfaen" w:cs="Sylfaen"/>
                <w:sz w:val="20"/>
                <w:szCs w:val="20"/>
                <w:lang w:val="ka-GE"/>
              </w:rPr>
              <w:t xml:space="preserve">აღწერს </w:t>
            </w:r>
            <w:r w:rsidR="00B201D7" w:rsidRPr="00C06312">
              <w:rPr>
                <w:rFonts w:ascii="Sylfaen" w:hAnsi="Sylfaen" w:cs="Sylfaen"/>
                <w:sz w:val="20"/>
                <w:szCs w:val="20"/>
                <w:lang w:val="ka-GE"/>
              </w:rPr>
              <w:t>ნერვული სისტემის სტრუქტურულ–</w:t>
            </w:r>
            <w:r w:rsidRPr="00C06312">
              <w:rPr>
                <w:rFonts w:ascii="Sylfaen" w:hAnsi="Sylfaen" w:cs="Sylfaen"/>
                <w:sz w:val="20"/>
                <w:szCs w:val="20"/>
                <w:lang w:val="ka-GE"/>
              </w:rPr>
              <w:t>ფუნქციურ</w:t>
            </w:r>
            <w:r w:rsidR="00B201D7" w:rsidRPr="00C06312">
              <w:rPr>
                <w:rFonts w:ascii="Sylfaen" w:hAnsi="Sylfaen" w:cs="Sylfaen"/>
                <w:sz w:val="20"/>
                <w:szCs w:val="20"/>
                <w:lang w:val="ka-GE"/>
              </w:rPr>
              <w:t xml:space="preserve"> ო</w:t>
            </w:r>
            <w:r w:rsidRPr="00C06312">
              <w:rPr>
                <w:rFonts w:ascii="Sylfaen" w:hAnsi="Sylfaen" w:cs="Sylfaen"/>
                <w:sz w:val="20"/>
                <w:szCs w:val="20"/>
                <w:lang w:val="ka-GE"/>
              </w:rPr>
              <w:t>რგანიზაცია</w:t>
            </w:r>
            <w:r w:rsidR="00B201D7" w:rsidRPr="00C06312">
              <w:rPr>
                <w:rFonts w:ascii="Sylfaen" w:hAnsi="Sylfaen" w:cs="Sylfaen"/>
                <w:sz w:val="20"/>
                <w:szCs w:val="20"/>
                <w:lang w:val="ka-GE"/>
              </w:rPr>
              <w:t>ს</w:t>
            </w:r>
            <w:r w:rsidRPr="00C06312">
              <w:rPr>
                <w:rFonts w:ascii="Sylfaen" w:hAnsi="Sylfaen" w:cs="Sylfaen"/>
                <w:sz w:val="20"/>
                <w:szCs w:val="20"/>
                <w:lang w:val="ka-GE"/>
              </w:rPr>
              <w:t>;</w:t>
            </w:r>
          </w:p>
          <w:p w:rsidR="00B201D7" w:rsidRPr="00C06312" w:rsidRDefault="008910C9" w:rsidP="00347A7F">
            <w:pPr>
              <w:pStyle w:val="ListParagraph"/>
              <w:numPr>
                <w:ilvl w:val="0"/>
                <w:numId w:val="1"/>
              </w:numPr>
              <w:tabs>
                <w:tab w:val="left" w:pos="-1458"/>
                <w:tab w:val="left" w:pos="131"/>
                <w:tab w:val="left" w:pos="557"/>
              </w:tabs>
              <w:spacing w:after="0" w:line="240" w:lineRule="auto"/>
              <w:ind w:left="273" w:hanging="283"/>
              <w:jc w:val="both"/>
              <w:rPr>
                <w:rFonts w:ascii="Sylfaen" w:hAnsi="Sylfaen" w:cs="Sylfaen"/>
                <w:b/>
                <w:bCs/>
                <w:sz w:val="20"/>
                <w:szCs w:val="20"/>
                <w:lang w:val="ka-GE"/>
              </w:rPr>
            </w:pPr>
            <w:r w:rsidRPr="00C06312">
              <w:rPr>
                <w:rFonts w:ascii="Sylfaen" w:hAnsi="Sylfaen" w:cs="Sylfaen"/>
                <w:sz w:val="20"/>
                <w:szCs w:val="20"/>
                <w:lang w:val="ka-GE"/>
              </w:rPr>
              <w:t xml:space="preserve">განიხილავს </w:t>
            </w:r>
            <w:r w:rsidR="00B201D7" w:rsidRPr="00C06312">
              <w:rPr>
                <w:rFonts w:ascii="Sylfaen" w:hAnsi="Sylfaen" w:cs="Sylfaen"/>
                <w:sz w:val="20"/>
                <w:szCs w:val="20"/>
                <w:lang w:val="ka-GE"/>
              </w:rPr>
              <w:t>ნერვულ სისტემაში მიმდინარე ფიზიოლოგიური პროცესების და</w:t>
            </w:r>
            <w:r w:rsidR="00BD4D26" w:rsidRPr="00C06312">
              <w:rPr>
                <w:rFonts w:ascii="Sylfaen" w:hAnsi="Sylfaen" w:cs="Sylfaen"/>
                <w:sz w:val="20"/>
                <w:szCs w:val="20"/>
                <w:lang w:val="ka-GE"/>
              </w:rPr>
              <w:t xml:space="preserve"> </w:t>
            </w:r>
            <w:r w:rsidR="00B201D7" w:rsidRPr="00C06312">
              <w:rPr>
                <w:rFonts w:ascii="Sylfaen" w:hAnsi="Sylfaen" w:cs="Sylfaen"/>
                <w:sz w:val="20"/>
                <w:szCs w:val="20"/>
                <w:lang w:val="ka-GE"/>
              </w:rPr>
              <w:t xml:space="preserve">უმაღლესი ნერვული მოქმედებების </w:t>
            </w:r>
            <w:r w:rsidRPr="00C06312">
              <w:rPr>
                <w:rFonts w:ascii="Sylfaen" w:hAnsi="Sylfaen" w:cs="Sylfaen"/>
                <w:sz w:val="20"/>
                <w:szCs w:val="20"/>
                <w:lang w:val="ka-GE"/>
              </w:rPr>
              <w:t>ნეიროფიზიოლოგიურ</w:t>
            </w:r>
            <w:r w:rsidR="00B201D7" w:rsidRPr="00C06312">
              <w:rPr>
                <w:rFonts w:ascii="Sylfaen" w:hAnsi="Sylfaen" w:cs="Sylfaen"/>
                <w:sz w:val="20"/>
                <w:szCs w:val="20"/>
                <w:lang w:val="ka-GE"/>
              </w:rPr>
              <w:t xml:space="preserve"> </w:t>
            </w:r>
            <w:r w:rsidRPr="00C06312">
              <w:rPr>
                <w:rFonts w:ascii="Sylfaen" w:hAnsi="Sylfaen" w:cs="Sylfaen"/>
                <w:sz w:val="20"/>
                <w:szCs w:val="20"/>
                <w:lang w:val="ka-GE"/>
              </w:rPr>
              <w:t>საფუძვლებს</w:t>
            </w:r>
            <w:r w:rsidR="00BD4D26" w:rsidRPr="00C06312">
              <w:rPr>
                <w:rFonts w:ascii="Sylfaen" w:hAnsi="Sylfaen" w:cs="Sylfaen"/>
                <w:sz w:val="20"/>
                <w:szCs w:val="20"/>
                <w:lang w:val="ka-GE"/>
              </w:rPr>
              <w:t>.</w:t>
            </w:r>
            <w:r w:rsidR="00B201D7" w:rsidRPr="00C06312">
              <w:rPr>
                <w:rFonts w:ascii="Sylfaen" w:hAnsi="Sylfaen" w:cs="Sylfaen"/>
                <w:color w:val="FF0000"/>
                <w:sz w:val="20"/>
                <w:szCs w:val="20"/>
                <w:lang w:val="ka-GE"/>
              </w:rPr>
              <w:t xml:space="preserve"> </w:t>
            </w:r>
          </w:p>
          <w:p w:rsidR="00BD4D26" w:rsidRPr="00C06312" w:rsidRDefault="00BD4D26" w:rsidP="00347A7F">
            <w:pPr>
              <w:pStyle w:val="ListParagraph"/>
              <w:numPr>
                <w:ilvl w:val="0"/>
                <w:numId w:val="1"/>
              </w:numPr>
              <w:tabs>
                <w:tab w:val="left" w:pos="181"/>
              </w:tabs>
              <w:spacing w:after="0" w:line="240" w:lineRule="auto"/>
              <w:ind w:left="131" w:hanging="131"/>
              <w:rPr>
                <w:rFonts w:ascii="Sylfaen" w:hAnsi="Sylfaen"/>
                <w:sz w:val="20"/>
                <w:szCs w:val="20"/>
                <w:lang w:val="ka-GE"/>
              </w:rPr>
            </w:pPr>
            <w:r w:rsidRPr="00C06312">
              <w:rPr>
                <w:rFonts w:ascii="Sylfaen" w:hAnsi="Sylfaen"/>
                <w:sz w:val="20"/>
                <w:szCs w:val="20"/>
                <w:lang w:val="ka-GE"/>
              </w:rPr>
              <w:t xml:space="preserve">აღწერს კვლევის დაგეგმვის და განხორციელების მეთოდოლოგიას </w:t>
            </w:r>
            <w:r w:rsidR="007221AA" w:rsidRPr="00C06312">
              <w:rPr>
                <w:rFonts w:ascii="Sylfaen" w:hAnsi="Sylfaen"/>
                <w:sz w:val="20"/>
                <w:szCs w:val="20"/>
                <w:lang w:val="ka-GE"/>
              </w:rPr>
              <w:t>ადამიანისა და ცხოველთა ფიზიოლოგიაში.</w:t>
            </w:r>
          </w:p>
          <w:p w:rsidR="00BD4D26" w:rsidRPr="00C06312" w:rsidRDefault="00BD4D26" w:rsidP="00C06312">
            <w:pPr>
              <w:pStyle w:val="ListParagraph"/>
              <w:tabs>
                <w:tab w:val="left" w:pos="-1458"/>
                <w:tab w:val="left" w:pos="273"/>
                <w:tab w:val="left" w:pos="557"/>
              </w:tabs>
              <w:spacing w:after="0" w:line="240" w:lineRule="auto"/>
              <w:ind w:left="273"/>
              <w:jc w:val="both"/>
              <w:rPr>
                <w:rFonts w:ascii="Sylfaen" w:hAnsi="Sylfaen" w:cs="Sylfaen"/>
                <w:b/>
                <w:bCs/>
                <w:sz w:val="20"/>
                <w:szCs w:val="20"/>
                <w:lang w:val="ka-GE"/>
              </w:rPr>
            </w:pPr>
          </w:p>
        </w:tc>
      </w:tr>
      <w:tr w:rsidR="0065533A" w:rsidRPr="00C06312" w:rsidTr="0065533A">
        <w:trPr>
          <w:trHeight w:val="3837"/>
        </w:trPr>
        <w:tc>
          <w:tcPr>
            <w:tcW w:w="2699" w:type="dxa"/>
            <w:tcBorders>
              <w:top w:val="single" w:sz="18" w:space="0" w:color="auto"/>
              <w:left w:val="single" w:sz="18" w:space="0" w:color="auto"/>
            </w:tcBorders>
            <w:shd w:val="clear" w:color="auto" w:fill="E5DFEC" w:themeFill="accent4" w:themeFillTint="33"/>
          </w:tcPr>
          <w:p w:rsidR="0065533A" w:rsidRPr="00C06312" w:rsidRDefault="0065533A" w:rsidP="00C06312">
            <w:pPr>
              <w:spacing w:after="0" w:line="240" w:lineRule="auto"/>
              <w:rPr>
                <w:rFonts w:ascii="Sylfaen" w:hAnsi="Sylfaen" w:cs="Sylfaen"/>
                <w:b/>
                <w:bCs/>
                <w:sz w:val="20"/>
                <w:szCs w:val="20"/>
                <w:lang w:val="ka-GE"/>
              </w:rPr>
            </w:pPr>
            <w:r w:rsidRPr="00C06312">
              <w:rPr>
                <w:rFonts w:ascii="Sylfaen" w:hAnsi="Sylfaen" w:cs="Sylfaen"/>
                <w:b/>
                <w:bCs/>
                <w:sz w:val="20"/>
                <w:szCs w:val="20"/>
                <w:lang w:val="ka-GE"/>
              </w:rPr>
              <w:t>უნარი</w:t>
            </w:r>
          </w:p>
        </w:tc>
        <w:tc>
          <w:tcPr>
            <w:tcW w:w="8041" w:type="dxa"/>
            <w:gridSpan w:val="2"/>
            <w:tcBorders>
              <w:top w:val="single" w:sz="18" w:space="0" w:color="auto"/>
              <w:right w:val="single" w:sz="18" w:space="0" w:color="auto"/>
            </w:tcBorders>
          </w:tcPr>
          <w:p w:rsidR="0065533A" w:rsidRPr="00C06312" w:rsidRDefault="0065533A" w:rsidP="00347A7F">
            <w:pPr>
              <w:pStyle w:val="ListParagraph"/>
              <w:numPr>
                <w:ilvl w:val="0"/>
                <w:numId w:val="1"/>
              </w:numPr>
              <w:tabs>
                <w:tab w:val="left" w:pos="181"/>
              </w:tabs>
              <w:spacing w:after="0" w:line="240" w:lineRule="auto"/>
              <w:ind w:left="131" w:hanging="131"/>
              <w:rPr>
                <w:rFonts w:ascii="Sylfaen" w:hAnsi="Sylfaen"/>
                <w:sz w:val="20"/>
                <w:szCs w:val="20"/>
                <w:lang w:val="ka-GE"/>
              </w:rPr>
            </w:pPr>
            <w:r w:rsidRPr="00C06312">
              <w:rPr>
                <w:rFonts w:ascii="Sylfaen" w:hAnsi="Sylfaen"/>
                <w:sz w:val="20"/>
                <w:szCs w:val="20"/>
                <w:lang w:val="ka-GE"/>
              </w:rPr>
              <w:t xml:space="preserve">დამოუკიდებლად </w:t>
            </w:r>
            <w:r w:rsidR="007221AA" w:rsidRPr="00C06312">
              <w:rPr>
                <w:rFonts w:ascii="Sylfaen" w:hAnsi="Sylfaen"/>
                <w:sz w:val="20"/>
                <w:szCs w:val="20"/>
                <w:lang w:val="ka-GE"/>
              </w:rPr>
              <w:t>ა</w:t>
            </w:r>
            <w:r w:rsidR="00E93B07" w:rsidRPr="00C06312">
              <w:rPr>
                <w:rFonts w:ascii="Sylfaen" w:hAnsi="Sylfaen"/>
                <w:sz w:val="20"/>
                <w:szCs w:val="20"/>
                <w:lang w:val="ka-GE"/>
              </w:rPr>
              <w:t>ხორციელებს კვლევას</w:t>
            </w:r>
            <w:r w:rsidRPr="00C06312">
              <w:rPr>
                <w:rFonts w:ascii="Sylfaen" w:hAnsi="Sylfaen"/>
                <w:sz w:val="20"/>
                <w:szCs w:val="20"/>
                <w:lang w:val="ka-GE"/>
              </w:rPr>
              <w:t xml:space="preserve"> უახლესი მეთოდებისა და მიდგომების გამოყენებით</w:t>
            </w:r>
            <w:r w:rsidR="00BD4D26" w:rsidRPr="00C06312">
              <w:rPr>
                <w:rFonts w:ascii="Sylfaen" w:hAnsi="Sylfaen"/>
                <w:sz w:val="20"/>
                <w:szCs w:val="20"/>
                <w:lang w:val="ka-GE"/>
              </w:rPr>
              <w:t>;</w:t>
            </w:r>
          </w:p>
          <w:p w:rsidR="0065533A" w:rsidRPr="00C06312" w:rsidRDefault="00E93B07" w:rsidP="00347A7F">
            <w:pPr>
              <w:pStyle w:val="ListParagraph"/>
              <w:numPr>
                <w:ilvl w:val="0"/>
                <w:numId w:val="1"/>
              </w:numPr>
              <w:tabs>
                <w:tab w:val="left" w:pos="181"/>
              </w:tabs>
              <w:spacing w:after="0" w:line="240" w:lineRule="auto"/>
              <w:ind w:left="131" w:hanging="131"/>
              <w:rPr>
                <w:rFonts w:ascii="Sylfaen" w:hAnsi="Sylfaen"/>
                <w:sz w:val="20"/>
                <w:szCs w:val="20"/>
                <w:lang w:val="ka-GE"/>
              </w:rPr>
            </w:pPr>
            <w:r w:rsidRPr="00C06312">
              <w:rPr>
                <w:rFonts w:ascii="Sylfaen" w:hAnsi="Sylfaen"/>
                <w:sz w:val="20"/>
                <w:szCs w:val="20"/>
                <w:lang w:val="ka-GE"/>
              </w:rPr>
              <w:t>განსაზღვრავს ბიოლოგიურ</w:t>
            </w:r>
            <w:r w:rsidR="0065533A" w:rsidRPr="00C06312">
              <w:rPr>
                <w:rFonts w:ascii="Sylfaen" w:hAnsi="Sylfaen"/>
                <w:sz w:val="20"/>
                <w:szCs w:val="20"/>
                <w:lang w:val="ka-GE"/>
              </w:rPr>
              <w:t xml:space="preserve">  </w:t>
            </w:r>
            <w:r w:rsidRPr="00C06312">
              <w:rPr>
                <w:rFonts w:ascii="Sylfaen" w:hAnsi="Sylfaen"/>
                <w:sz w:val="20"/>
                <w:szCs w:val="20"/>
                <w:lang w:val="ka-GE"/>
              </w:rPr>
              <w:t>პროცესებ</w:t>
            </w:r>
            <w:r w:rsidR="0065533A" w:rsidRPr="00C06312">
              <w:rPr>
                <w:rFonts w:ascii="Sylfaen" w:hAnsi="Sylfaen"/>
                <w:sz w:val="20"/>
                <w:szCs w:val="20"/>
                <w:lang w:val="ka-GE"/>
              </w:rPr>
              <w:t xml:space="preserve">ს და </w:t>
            </w:r>
            <w:r w:rsidRPr="00C06312">
              <w:rPr>
                <w:rFonts w:ascii="Sylfaen" w:hAnsi="Sylfaen"/>
                <w:sz w:val="20"/>
                <w:szCs w:val="20"/>
                <w:lang w:val="ka-GE"/>
              </w:rPr>
              <w:t xml:space="preserve">ქმნის </w:t>
            </w:r>
            <w:r w:rsidR="0065533A" w:rsidRPr="00C06312">
              <w:rPr>
                <w:rFonts w:ascii="Sylfaen" w:hAnsi="Sylfaen"/>
                <w:sz w:val="20"/>
                <w:szCs w:val="20"/>
                <w:lang w:val="ka-GE"/>
              </w:rPr>
              <w:t xml:space="preserve">სამუშაო </w:t>
            </w:r>
            <w:r w:rsidRPr="00C06312">
              <w:rPr>
                <w:rFonts w:ascii="Sylfaen" w:hAnsi="Sylfaen"/>
                <w:sz w:val="20"/>
                <w:szCs w:val="20"/>
                <w:lang w:val="ka-GE"/>
              </w:rPr>
              <w:t>მოდელ</w:t>
            </w:r>
            <w:r w:rsidR="0065533A" w:rsidRPr="00C06312">
              <w:rPr>
                <w:rFonts w:ascii="Sylfaen" w:hAnsi="Sylfaen"/>
                <w:sz w:val="20"/>
                <w:szCs w:val="20"/>
                <w:lang w:val="ka-GE"/>
              </w:rPr>
              <w:t xml:space="preserve">ს, </w:t>
            </w:r>
            <w:r w:rsidRPr="00C06312">
              <w:rPr>
                <w:rFonts w:ascii="Sylfaen" w:hAnsi="Sylfaen"/>
                <w:sz w:val="20"/>
                <w:szCs w:val="20"/>
                <w:lang w:val="ka-GE"/>
              </w:rPr>
              <w:t xml:space="preserve"> </w:t>
            </w:r>
            <w:r w:rsidR="0065533A" w:rsidRPr="00C06312">
              <w:rPr>
                <w:rFonts w:ascii="Sylfaen" w:hAnsi="Sylfaen"/>
                <w:sz w:val="20"/>
                <w:szCs w:val="20"/>
                <w:lang w:val="ka-GE"/>
              </w:rPr>
              <w:t xml:space="preserve">განსხვავებულ სიტუაციაში </w:t>
            </w:r>
            <w:r w:rsidRPr="00C06312">
              <w:rPr>
                <w:rFonts w:ascii="Sylfaen" w:hAnsi="Sylfaen"/>
                <w:sz w:val="20"/>
                <w:szCs w:val="20"/>
                <w:lang w:val="ka-GE"/>
              </w:rPr>
              <w:t>წამოჭრილი პრობლემები</w:t>
            </w:r>
            <w:r w:rsidR="0065533A" w:rsidRPr="00C06312">
              <w:rPr>
                <w:rFonts w:ascii="Sylfaen" w:hAnsi="Sylfaen"/>
                <w:sz w:val="20"/>
                <w:szCs w:val="20"/>
                <w:lang w:val="ka-GE"/>
              </w:rPr>
              <w:t>ს სწორად შეფასებ</w:t>
            </w:r>
            <w:r w:rsidRPr="00C06312">
              <w:rPr>
                <w:rFonts w:ascii="Sylfaen" w:hAnsi="Sylfaen"/>
                <w:sz w:val="20"/>
                <w:szCs w:val="20"/>
                <w:lang w:val="ka-GE"/>
              </w:rPr>
              <w:t>ის</w:t>
            </w:r>
            <w:r w:rsidR="0065533A" w:rsidRPr="00C06312">
              <w:rPr>
                <w:rFonts w:ascii="Sylfaen" w:hAnsi="Sylfaen"/>
                <w:sz w:val="20"/>
                <w:szCs w:val="20"/>
                <w:lang w:val="ka-GE"/>
              </w:rPr>
              <w:t>ა და გადაჭრ</w:t>
            </w:r>
            <w:r w:rsidRPr="00C06312">
              <w:rPr>
                <w:rFonts w:ascii="Sylfaen" w:hAnsi="Sylfaen"/>
                <w:sz w:val="20"/>
                <w:szCs w:val="20"/>
                <w:lang w:val="ka-GE"/>
              </w:rPr>
              <w:t>ისთვის</w:t>
            </w:r>
            <w:r w:rsidR="0065533A" w:rsidRPr="00C06312">
              <w:rPr>
                <w:rFonts w:ascii="Sylfaen" w:hAnsi="Sylfaen"/>
                <w:sz w:val="20"/>
                <w:szCs w:val="20"/>
                <w:lang w:val="ka-GE"/>
              </w:rPr>
              <w:t>.</w:t>
            </w:r>
          </w:p>
          <w:p w:rsidR="00E93B07" w:rsidRPr="00C06312" w:rsidRDefault="00E93B07" w:rsidP="00347A7F">
            <w:pPr>
              <w:pStyle w:val="ListParagraph"/>
              <w:numPr>
                <w:ilvl w:val="0"/>
                <w:numId w:val="1"/>
              </w:numPr>
              <w:tabs>
                <w:tab w:val="left" w:pos="-1458"/>
                <w:tab w:val="left" w:pos="181"/>
                <w:tab w:val="left" w:pos="361"/>
                <w:tab w:val="left" w:pos="541"/>
              </w:tabs>
              <w:spacing w:after="0" w:line="240" w:lineRule="auto"/>
              <w:ind w:left="131" w:hanging="131"/>
              <w:jc w:val="both"/>
              <w:rPr>
                <w:rFonts w:ascii="Sylfaen" w:hAnsi="Sylfaen" w:cs="Sylfaen"/>
                <w:b/>
                <w:bCs/>
                <w:sz w:val="20"/>
                <w:szCs w:val="20"/>
                <w:lang w:val="ka-GE"/>
              </w:rPr>
            </w:pPr>
            <w:r w:rsidRPr="00C06312">
              <w:rPr>
                <w:rFonts w:ascii="Sylfaen" w:hAnsi="Sylfaen"/>
                <w:sz w:val="20"/>
                <w:szCs w:val="20"/>
                <w:lang w:val="ka-GE"/>
              </w:rPr>
              <w:t xml:space="preserve">აგროვებს მონაცემებს </w:t>
            </w:r>
            <w:r w:rsidR="0065533A" w:rsidRPr="00C06312">
              <w:rPr>
                <w:rFonts w:ascii="Sylfaen" w:hAnsi="Sylfaen"/>
                <w:sz w:val="20"/>
                <w:szCs w:val="20"/>
                <w:lang w:val="ka-GE"/>
              </w:rPr>
              <w:t xml:space="preserve">ბიოლოგიაში სამეცნიერო სიახლეების </w:t>
            </w:r>
            <w:r w:rsidRPr="00C06312">
              <w:rPr>
                <w:rFonts w:ascii="Sylfaen" w:hAnsi="Sylfaen"/>
                <w:sz w:val="20"/>
                <w:szCs w:val="20"/>
                <w:lang w:val="ka-GE"/>
              </w:rPr>
              <w:t>შესახებ, მათი</w:t>
            </w:r>
            <w:r w:rsidR="0065533A" w:rsidRPr="00C06312">
              <w:rPr>
                <w:rFonts w:ascii="Sylfaen" w:hAnsi="Sylfaen"/>
                <w:sz w:val="20"/>
                <w:szCs w:val="20"/>
                <w:lang w:val="ka-GE"/>
              </w:rPr>
              <w:t xml:space="preserve"> კრიტიკული ანალიზის საფუძველზე </w:t>
            </w:r>
            <w:r w:rsidRPr="00C06312">
              <w:rPr>
                <w:rFonts w:ascii="Sylfaen" w:hAnsi="Sylfaen"/>
                <w:sz w:val="20"/>
                <w:szCs w:val="20"/>
                <w:lang w:val="ka-GE"/>
              </w:rPr>
              <w:t>აყალიბებს დასაბუთებულ</w:t>
            </w:r>
            <w:r w:rsidR="0065533A" w:rsidRPr="00C06312">
              <w:rPr>
                <w:rFonts w:ascii="Sylfaen" w:hAnsi="Sylfaen"/>
                <w:sz w:val="20"/>
                <w:szCs w:val="20"/>
                <w:lang w:val="ka-GE"/>
              </w:rPr>
              <w:t xml:space="preserve"> </w:t>
            </w:r>
            <w:r w:rsidRPr="00C06312">
              <w:rPr>
                <w:rFonts w:ascii="Sylfaen" w:hAnsi="Sylfaen"/>
                <w:sz w:val="20"/>
                <w:szCs w:val="20"/>
                <w:lang w:val="ka-GE"/>
              </w:rPr>
              <w:t>დასკვნებ</w:t>
            </w:r>
            <w:r w:rsidR="0065533A" w:rsidRPr="00C06312">
              <w:rPr>
                <w:rFonts w:ascii="Sylfaen" w:hAnsi="Sylfaen"/>
                <w:sz w:val="20"/>
                <w:szCs w:val="20"/>
                <w:lang w:val="ka-GE"/>
              </w:rPr>
              <w:t xml:space="preserve">ს </w:t>
            </w:r>
            <w:r w:rsidR="00BD4D26" w:rsidRPr="00C06312">
              <w:rPr>
                <w:rFonts w:ascii="Sylfaen" w:hAnsi="Sylfaen"/>
                <w:sz w:val="20"/>
                <w:szCs w:val="20"/>
                <w:lang w:val="ka-GE"/>
              </w:rPr>
              <w:t>და წარ</w:t>
            </w:r>
            <w:r w:rsidR="00A17B46" w:rsidRPr="00C06312">
              <w:rPr>
                <w:rFonts w:ascii="Sylfaen" w:hAnsi="Sylfaen"/>
                <w:sz w:val="20"/>
                <w:szCs w:val="20"/>
                <w:lang w:val="ka-GE"/>
              </w:rPr>
              <w:t>უ</w:t>
            </w:r>
            <w:r w:rsidR="00BD4D26" w:rsidRPr="00C06312">
              <w:rPr>
                <w:rFonts w:ascii="Sylfaen" w:hAnsi="Sylfaen"/>
                <w:sz w:val="20"/>
                <w:szCs w:val="20"/>
                <w:lang w:val="ka-GE"/>
              </w:rPr>
              <w:t>დგენ</w:t>
            </w:r>
            <w:r w:rsidR="00A17B46" w:rsidRPr="00C06312">
              <w:rPr>
                <w:rFonts w:ascii="Sylfaen" w:hAnsi="Sylfaen"/>
                <w:sz w:val="20"/>
                <w:szCs w:val="20"/>
                <w:lang w:val="ka-GE"/>
              </w:rPr>
              <w:t>ს</w:t>
            </w:r>
            <w:r w:rsidR="00BD4D26" w:rsidRPr="00C06312">
              <w:rPr>
                <w:rFonts w:ascii="Sylfaen" w:hAnsi="Sylfaen"/>
                <w:sz w:val="20"/>
                <w:szCs w:val="20"/>
                <w:lang w:val="ka-GE"/>
              </w:rPr>
              <w:t xml:space="preserve"> </w:t>
            </w:r>
            <w:r w:rsidR="0065533A" w:rsidRPr="00C06312">
              <w:rPr>
                <w:rFonts w:ascii="Sylfaen" w:hAnsi="Sylfaen"/>
                <w:sz w:val="20"/>
                <w:szCs w:val="20"/>
                <w:lang w:val="ka-GE"/>
              </w:rPr>
              <w:t>აკადემიურ და/ან პროფესიულ საზოგადოებ</w:t>
            </w:r>
            <w:r w:rsidR="00A17B46" w:rsidRPr="00C06312">
              <w:rPr>
                <w:rFonts w:ascii="Sylfaen" w:hAnsi="Sylfaen"/>
                <w:sz w:val="20"/>
                <w:szCs w:val="20"/>
                <w:lang w:val="ka-GE"/>
              </w:rPr>
              <w:t>ა</w:t>
            </w:r>
            <w:r w:rsidR="0065533A" w:rsidRPr="00C06312">
              <w:rPr>
                <w:rFonts w:ascii="Sylfaen" w:hAnsi="Sylfaen"/>
                <w:sz w:val="20"/>
                <w:szCs w:val="20"/>
                <w:lang w:val="ka-GE"/>
              </w:rPr>
              <w:t>ს</w:t>
            </w:r>
            <w:r w:rsidR="00BD4D26" w:rsidRPr="00C06312">
              <w:rPr>
                <w:rFonts w:ascii="Sylfaen" w:hAnsi="Sylfaen"/>
                <w:sz w:val="20"/>
                <w:szCs w:val="20"/>
                <w:lang w:val="ka-GE"/>
              </w:rPr>
              <w:t>, არასპეციალისტებს</w:t>
            </w:r>
            <w:r w:rsidR="00A17B46" w:rsidRPr="00C06312">
              <w:rPr>
                <w:rFonts w:ascii="Sylfaen" w:hAnsi="Sylfaen"/>
                <w:sz w:val="20"/>
                <w:szCs w:val="20"/>
                <w:lang w:val="ka-GE"/>
              </w:rPr>
              <w:t xml:space="preserve"> განხილვისთვის</w:t>
            </w:r>
            <w:r w:rsidR="00BD4D26" w:rsidRPr="00C06312">
              <w:rPr>
                <w:rFonts w:ascii="Sylfaen" w:hAnsi="Sylfaen"/>
                <w:sz w:val="20"/>
                <w:szCs w:val="20"/>
                <w:lang w:val="ka-GE"/>
              </w:rPr>
              <w:t xml:space="preserve">. </w:t>
            </w:r>
          </w:p>
          <w:p w:rsidR="00E93B07" w:rsidRPr="00C06312" w:rsidRDefault="00E93B07" w:rsidP="00C06312">
            <w:pPr>
              <w:tabs>
                <w:tab w:val="left" w:pos="-1458"/>
                <w:tab w:val="left" w:pos="181"/>
                <w:tab w:val="left" w:pos="361"/>
                <w:tab w:val="left" w:pos="541"/>
              </w:tabs>
              <w:spacing w:after="0" w:line="240" w:lineRule="auto"/>
              <w:jc w:val="both"/>
              <w:rPr>
                <w:rFonts w:ascii="Sylfaen" w:hAnsi="Sylfaen" w:cs="Sylfaen"/>
                <w:b/>
                <w:bCs/>
                <w:sz w:val="20"/>
                <w:szCs w:val="20"/>
                <w:lang w:val="ka-GE"/>
              </w:rPr>
            </w:pPr>
          </w:p>
          <w:p w:rsidR="00BD4D26" w:rsidRPr="00C06312" w:rsidRDefault="00BD4D26" w:rsidP="00C06312">
            <w:pPr>
              <w:tabs>
                <w:tab w:val="left" w:pos="-1458"/>
                <w:tab w:val="left" w:pos="181"/>
                <w:tab w:val="left" w:pos="361"/>
                <w:tab w:val="left" w:pos="541"/>
              </w:tabs>
              <w:spacing w:after="0" w:line="240" w:lineRule="auto"/>
              <w:jc w:val="both"/>
              <w:rPr>
                <w:rFonts w:ascii="Sylfaen" w:hAnsi="Sylfaen" w:cs="Sylfaen"/>
                <w:b/>
                <w:bCs/>
                <w:sz w:val="20"/>
                <w:szCs w:val="20"/>
                <w:lang w:val="ka-GE"/>
              </w:rPr>
            </w:pPr>
            <w:r w:rsidRPr="00C06312">
              <w:rPr>
                <w:rFonts w:ascii="Sylfaen" w:hAnsi="Sylfaen" w:cs="Sylfaen"/>
                <w:b/>
                <w:bCs/>
                <w:sz w:val="20"/>
                <w:szCs w:val="20"/>
                <w:lang w:val="ka-GE"/>
              </w:rPr>
              <w:t>კონცენტრაცია - უჯრედის ბიოლოგია</w:t>
            </w:r>
          </w:p>
          <w:p w:rsidR="00BD4D26" w:rsidRPr="00C06312" w:rsidRDefault="007221AA" w:rsidP="00347A7F">
            <w:pPr>
              <w:pStyle w:val="ListParagraph"/>
              <w:numPr>
                <w:ilvl w:val="0"/>
                <w:numId w:val="7"/>
              </w:numPr>
              <w:tabs>
                <w:tab w:val="left" w:pos="-1458"/>
                <w:tab w:val="left" w:pos="181"/>
                <w:tab w:val="left" w:pos="361"/>
                <w:tab w:val="left" w:pos="541"/>
              </w:tabs>
              <w:spacing w:after="0" w:line="240" w:lineRule="auto"/>
              <w:ind w:left="131" w:hanging="141"/>
              <w:jc w:val="both"/>
              <w:rPr>
                <w:rFonts w:ascii="Sylfaen" w:hAnsi="Sylfaen" w:cs="Sylfaen"/>
                <w:b/>
                <w:bCs/>
                <w:sz w:val="20"/>
                <w:szCs w:val="20"/>
                <w:lang w:val="ka-GE"/>
              </w:rPr>
            </w:pPr>
            <w:r w:rsidRPr="00C06312">
              <w:rPr>
                <w:rFonts w:ascii="Sylfaen" w:hAnsi="Sylfaen" w:cs="Sylfaen"/>
                <w:sz w:val="20"/>
                <w:szCs w:val="20"/>
                <w:lang w:val="ka-GE"/>
              </w:rPr>
              <w:t xml:space="preserve">ახდენს </w:t>
            </w:r>
            <w:r w:rsidR="00E93B07" w:rsidRPr="00C06312">
              <w:rPr>
                <w:rFonts w:ascii="Sylfaen" w:hAnsi="Sylfaen" w:cs="Sylfaen"/>
                <w:sz w:val="20"/>
                <w:szCs w:val="20"/>
                <w:lang w:val="ka-GE"/>
              </w:rPr>
              <w:t>თანამედროვე მიკროსკოპული ტექნიკის გამოყენებით ციტოლოგიური და ჰისტოლოგიური პრეპარატების დამზადება</w:t>
            </w:r>
            <w:r w:rsidRPr="00C06312">
              <w:rPr>
                <w:rFonts w:ascii="Sylfaen" w:hAnsi="Sylfaen" w:cs="Sylfaen"/>
                <w:sz w:val="20"/>
                <w:szCs w:val="20"/>
                <w:lang w:val="ka-GE"/>
              </w:rPr>
              <w:t>ს</w:t>
            </w:r>
            <w:r w:rsidR="00E93B07" w:rsidRPr="00C06312">
              <w:rPr>
                <w:rFonts w:ascii="Sylfaen" w:hAnsi="Sylfaen" w:cs="Sylfaen"/>
                <w:sz w:val="20"/>
                <w:szCs w:val="20"/>
                <w:lang w:val="ka-GE"/>
              </w:rPr>
              <w:t>, აღწერა</w:t>
            </w:r>
            <w:r w:rsidRPr="00C06312">
              <w:rPr>
                <w:rFonts w:ascii="Sylfaen" w:hAnsi="Sylfaen" w:cs="Sylfaen"/>
                <w:sz w:val="20"/>
                <w:szCs w:val="20"/>
                <w:lang w:val="ka-GE"/>
              </w:rPr>
              <w:t>ს</w:t>
            </w:r>
            <w:r w:rsidR="00E93B07" w:rsidRPr="00C06312">
              <w:rPr>
                <w:rFonts w:ascii="Sylfaen" w:hAnsi="Sylfaen" w:cs="Sylfaen"/>
                <w:sz w:val="20"/>
                <w:szCs w:val="20"/>
                <w:lang w:val="ka-GE"/>
              </w:rPr>
              <w:t xml:space="preserve"> და დიაგნოსტირება</w:t>
            </w:r>
            <w:r w:rsidRPr="00C06312">
              <w:rPr>
                <w:rFonts w:ascii="Sylfaen" w:hAnsi="Sylfaen" w:cs="Sylfaen"/>
                <w:sz w:val="20"/>
                <w:szCs w:val="20"/>
                <w:lang w:val="ka-GE"/>
              </w:rPr>
              <w:t>ს</w:t>
            </w:r>
            <w:r w:rsidR="00E93B07" w:rsidRPr="00C06312">
              <w:rPr>
                <w:rFonts w:ascii="Sylfaen" w:hAnsi="Sylfaen" w:cs="Sylfaen"/>
                <w:sz w:val="20"/>
                <w:szCs w:val="20"/>
                <w:lang w:val="ka-GE"/>
              </w:rPr>
              <w:t>;</w:t>
            </w:r>
          </w:p>
          <w:p w:rsidR="00E93B07" w:rsidRPr="00C06312" w:rsidRDefault="00E93B07" w:rsidP="00C06312">
            <w:pPr>
              <w:tabs>
                <w:tab w:val="left" w:pos="-1458"/>
                <w:tab w:val="left" w:pos="361"/>
                <w:tab w:val="left" w:pos="541"/>
              </w:tabs>
              <w:spacing w:after="0" w:line="240" w:lineRule="auto"/>
              <w:jc w:val="both"/>
              <w:rPr>
                <w:rFonts w:ascii="Sylfaen" w:hAnsi="Sylfaen"/>
                <w:b/>
                <w:sz w:val="20"/>
                <w:szCs w:val="20"/>
                <w:lang w:val="ka-GE"/>
              </w:rPr>
            </w:pPr>
          </w:p>
          <w:p w:rsidR="00E93B07" w:rsidRPr="00C06312" w:rsidRDefault="00E93B07" w:rsidP="00C06312">
            <w:pPr>
              <w:tabs>
                <w:tab w:val="left" w:pos="-1458"/>
                <w:tab w:val="left" w:pos="361"/>
                <w:tab w:val="left" w:pos="541"/>
              </w:tabs>
              <w:spacing w:after="0" w:line="240" w:lineRule="auto"/>
              <w:jc w:val="both"/>
              <w:rPr>
                <w:rFonts w:ascii="Sylfaen" w:hAnsi="Sylfaen"/>
                <w:b/>
                <w:sz w:val="20"/>
                <w:szCs w:val="20"/>
                <w:lang w:val="pt-BR"/>
              </w:rPr>
            </w:pPr>
            <w:r w:rsidRPr="00C06312">
              <w:rPr>
                <w:rFonts w:ascii="Sylfaen" w:hAnsi="Sylfaen"/>
                <w:b/>
                <w:sz w:val="20"/>
                <w:szCs w:val="20"/>
                <w:lang w:val="ka-GE"/>
              </w:rPr>
              <w:t>კონცენტრაცია -ადამიანისა და ცხოველთა ფიზიოლოგია</w:t>
            </w:r>
          </w:p>
          <w:p w:rsidR="008910C9" w:rsidRPr="00C06312" w:rsidRDefault="00E93B07" w:rsidP="00347A7F">
            <w:pPr>
              <w:pStyle w:val="ListParagraph"/>
              <w:numPr>
                <w:ilvl w:val="0"/>
                <w:numId w:val="7"/>
              </w:numPr>
              <w:tabs>
                <w:tab w:val="left" w:pos="-1458"/>
                <w:tab w:val="left" w:pos="361"/>
                <w:tab w:val="left" w:pos="541"/>
              </w:tabs>
              <w:spacing w:after="0" w:line="240" w:lineRule="auto"/>
              <w:ind w:left="273" w:hanging="283"/>
              <w:jc w:val="both"/>
              <w:rPr>
                <w:rFonts w:ascii="Sylfaen" w:hAnsi="Sylfaen"/>
                <w:sz w:val="20"/>
                <w:szCs w:val="20"/>
                <w:lang w:val="pt-BR"/>
              </w:rPr>
            </w:pPr>
            <w:r w:rsidRPr="00C06312">
              <w:rPr>
                <w:rFonts w:ascii="Sylfaen" w:hAnsi="Sylfaen" w:cs="Sylfaen"/>
                <w:sz w:val="20"/>
                <w:szCs w:val="20"/>
                <w:lang w:val="ka-GE"/>
              </w:rPr>
              <w:t xml:space="preserve">გეგმავს და ახორციელებს ფიზიოლოგიური მეთოდების გამოყენებით ცდებს და აკვირდება საკვლევ ობიექტში მიმდინარე ფიზიოლოგიურ პროცესებს. </w:t>
            </w:r>
          </w:p>
          <w:p w:rsidR="00B201D7" w:rsidRPr="00C06312" w:rsidRDefault="00B201D7" w:rsidP="00C06312">
            <w:pPr>
              <w:tabs>
                <w:tab w:val="left" w:pos="-1458"/>
                <w:tab w:val="left" w:pos="361"/>
                <w:tab w:val="left" w:pos="541"/>
              </w:tabs>
              <w:spacing w:after="0" w:line="240" w:lineRule="auto"/>
              <w:jc w:val="both"/>
              <w:rPr>
                <w:rFonts w:ascii="Sylfaen" w:hAnsi="Sylfaen" w:cs="Sylfaen"/>
                <w:b/>
                <w:bCs/>
                <w:sz w:val="20"/>
                <w:szCs w:val="20"/>
                <w:lang w:val="ka-GE"/>
              </w:rPr>
            </w:pPr>
          </w:p>
        </w:tc>
      </w:tr>
      <w:tr w:rsidR="009D7832" w:rsidRPr="00C06312" w:rsidTr="008F3C10">
        <w:tc>
          <w:tcPr>
            <w:tcW w:w="2699" w:type="dxa"/>
            <w:tcBorders>
              <w:top w:val="single" w:sz="18" w:space="0" w:color="auto"/>
              <w:left w:val="single" w:sz="18" w:space="0" w:color="auto"/>
              <w:bottom w:val="single" w:sz="18" w:space="0" w:color="auto"/>
            </w:tcBorders>
            <w:shd w:val="clear" w:color="auto" w:fill="E5DFEC" w:themeFill="accent4" w:themeFillTint="33"/>
          </w:tcPr>
          <w:p w:rsidR="009D7832" w:rsidRPr="00C06312" w:rsidRDefault="00D117B6" w:rsidP="00C06312">
            <w:pPr>
              <w:spacing w:after="0" w:line="240" w:lineRule="auto"/>
              <w:rPr>
                <w:rFonts w:ascii="Sylfaen" w:hAnsi="Sylfaen" w:cs="Sylfaen"/>
                <w:b/>
                <w:bCs/>
                <w:sz w:val="20"/>
                <w:szCs w:val="20"/>
                <w:lang w:val="ka-GE"/>
              </w:rPr>
            </w:pPr>
            <w:r w:rsidRPr="00C06312">
              <w:rPr>
                <w:rFonts w:ascii="Sylfaen" w:hAnsi="Sylfaen" w:cs="Sylfaen"/>
                <w:b/>
                <w:bCs/>
                <w:sz w:val="20"/>
                <w:szCs w:val="20"/>
                <w:lang w:val="ka-GE"/>
              </w:rPr>
              <w:lastRenderedPageBreak/>
              <w:t>პასუხისმგებლობა და ავტონომიურობა</w:t>
            </w:r>
          </w:p>
        </w:tc>
        <w:tc>
          <w:tcPr>
            <w:tcW w:w="8041" w:type="dxa"/>
            <w:gridSpan w:val="2"/>
            <w:tcBorders>
              <w:top w:val="single" w:sz="18" w:space="0" w:color="auto"/>
              <w:bottom w:val="single" w:sz="18" w:space="0" w:color="auto"/>
              <w:right w:val="single" w:sz="18" w:space="0" w:color="auto"/>
            </w:tcBorders>
          </w:tcPr>
          <w:p w:rsidR="00E93B07" w:rsidRPr="00C06312" w:rsidRDefault="00E93B07" w:rsidP="00347A7F">
            <w:pPr>
              <w:pStyle w:val="BodyText"/>
              <w:numPr>
                <w:ilvl w:val="0"/>
                <w:numId w:val="7"/>
              </w:numPr>
              <w:tabs>
                <w:tab w:val="left" w:pos="263"/>
              </w:tabs>
              <w:spacing w:after="0"/>
              <w:ind w:left="131" w:hanging="131"/>
              <w:jc w:val="both"/>
              <w:rPr>
                <w:rFonts w:ascii="Sylfaen" w:hAnsi="Sylfaen"/>
                <w:sz w:val="20"/>
                <w:szCs w:val="20"/>
                <w:lang w:val="ka-GE"/>
              </w:rPr>
            </w:pPr>
            <w:r w:rsidRPr="00C06312">
              <w:rPr>
                <w:rFonts w:ascii="Sylfaen" w:hAnsi="Sylfaen"/>
                <w:sz w:val="20"/>
                <w:szCs w:val="20"/>
                <w:lang w:val="ka-GE"/>
              </w:rPr>
              <w:t xml:space="preserve">იცავს უსაფრთხოების წესებს ლაბორატორიაში ხსნარებთან, აღჭურვილობასთან და კვლევის ობიექტთან მუშაობის დროს. </w:t>
            </w:r>
          </w:p>
          <w:p w:rsidR="00044BDD" w:rsidRPr="00C06312" w:rsidRDefault="00E93B07" w:rsidP="00347A7F">
            <w:pPr>
              <w:pStyle w:val="ListParagraph"/>
              <w:numPr>
                <w:ilvl w:val="0"/>
                <w:numId w:val="7"/>
              </w:numPr>
              <w:tabs>
                <w:tab w:val="left" w:pos="181"/>
              </w:tabs>
              <w:spacing w:after="0" w:line="240" w:lineRule="auto"/>
              <w:ind w:left="131" w:hanging="131"/>
              <w:rPr>
                <w:rFonts w:ascii="Sylfaen" w:hAnsi="Sylfaen"/>
                <w:sz w:val="20"/>
                <w:szCs w:val="20"/>
                <w:lang w:val="ka-GE"/>
              </w:rPr>
            </w:pPr>
            <w:r w:rsidRPr="00C06312">
              <w:rPr>
                <w:rFonts w:ascii="Sylfaen" w:hAnsi="Sylfaen"/>
                <w:sz w:val="20"/>
                <w:szCs w:val="20"/>
                <w:lang w:val="ka-GE"/>
              </w:rPr>
              <w:t>აჩვენებს პროფესიულ პასუხისმგებლობას ეთიკის ნორმების დაცვსთან მიმართებაში.</w:t>
            </w:r>
          </w:p>
        </w:tc>
      </w:tr>
      <w:tr w:rsidR="009D7832" w:rsidRPr="00C06312" w:rsidTr="008F3C10">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C06312" w:rsidRDefault="009D7832" w:rsidP="00C06312">
            <w:pPr>
              <w:spacing w:after="0" w:line="240" w:lineRule="auto"/>
              <w:rPr>
                <w:rFonts w:ascii="Sylfaen" w:hAnsi="Sylfaen"/>
                <w:bCs/>
                <w:sz w:val="20"/>
                <w:szCs w:val="20"/>
                <w:lang w:val="ka-GE"/>
              </w:rPr>
            </w:pPr>
            <w:r w:rsidRPr="00C06312">
              <w:rPr>
                <w:rFonts w:ascii="Sylfaen" w:hAnsi="Sylfaen" w:cs="Sylfaen"/>
                <w:b/>
                <w:bCs/>
                <w:sz w:val="20"/>
                <w:szCs w:val="20"/>
                <w:lang w:val="ka-GE"/>
              </w:rPr>
              <w:t>სწავლების</w:t>
            </w:r>
            <w:r w:rsidR="00D46544" w:rsidRPr="00C06312">
              <w:rPr>
                <w:rFonts w:ascii="Sylfaen" w:hAnsi="Sylfaen" w:cs="Sylfaen"/>
                <w:b/>
                <w:bCs/>
                <w:sz w:val="20"/>
                <w:szCs w:val="20"/>
                <w:lang w:val="ka-GE"/>
              </w:rPr>
              <w:t xml:space="preserve"> </w:t>
            </w:r>
            <w:r w:rsidRPr="00C06312">
              <w:rPr>
                <w:rFonts w:ascii="Sylfaen" w:hAnsi="Sylfaen" w:cs="Sylfaen"/>
                <w:b/>
                <w:bCs/>
                <w:sz w:val="20"/>
                <w:szCs w:val="20"/>
                <w:lang w:val="ka-GE"/>
              </w:rPr>
              <w:t>მეთოდები</w:t>
            </w:r>
          </w:p>
        </w:tc>
      </w:tr>
      <w:tr w:rsidR="005577C3" w:rsidRPr="00C06312" w:rsidTr="00C06312">
        <w:tc>
          <w:tcPr>
            <w:tcW w:w="10740" w:type="dxa"/>
            <w:gridSpan w:val="3"/>
            <w:tcBorders>
              <w:top w:val="single" w:sz="18" w:space="0" w:color="auto"/>
              <w:left w:val="single" w:sz="18" w:space="0" w:color="auto"/>
              <w:bottom w:val="single" w:sz="18" w:space="0" w:color="auto"/>
              <w:right w:val="single" w:sz="18" w:space="0" w:color="auto"/>
            </w:tcBorders>
            <w:shd w:val="clear" w:color="auto" w:fill="auto"/>
          </w:tcPr>
          <w:p w:rsidR="005577C3" w:rsidRPr="00C06312" w:rsidRDefault="005577C3" w:rsidP="00C06312">
            <w:pPr>
              <w:spacing w:after="0" w:line="240" w:lineRule="auto"/>
              <w:jc w:val="both"/>
              <w:rPr>
                <w:rFonts w:ascii="Sylfaen" w:hAnsi="Sylfaen" w:cs="Sylfaen"/>
                <w:b/>
                <w:bCs/>
                <w:sz w:val="20"/>
                <w:szCs w:val="20"/>
                <w:lang w:val="ka-GE"/>
              </w:rPr>
            </w:pPr>
            <w:r w:rsidRPr="00C06312">
              <w:rPr>
                <w:rFonts w:ascii="Sylfaen" w:hAnsi="Sylfaen" w:cs="Sylfaen"/>
                <w:bCs/>
                <w:sz w:val="20"/>
                <w:szCs w:val="20"/>
                <w:lang w:val="ka-GE"/>
              </w:rPr>
              <w:t>ვერბალური ანუ ზეპირსიტყვიერი</w:t>
            </w:r>
            <w:r w:rsidR="00D117B6" w:rsidRPr="00C06312">
              <w:rPr>
                <w:rFonts w:ascii="Sylfaen" w:hAnsi="Sylfaen" w:cs="Sylfaen"/>
                <w:bCs/>
                <w:sz w:val="20"/>
                <w:szCs w:val="20"/>
                <w:lang w:val="ka-GE"/>
              </w:rPr>
              <w:t xml:space="preserve">, პრაქტიკული, </w:t>
            </w:r>
            <w:r w:rsidRPr="00C06312">
              <w:rPr>
                <w:rFonts w:ascii="Sylfaen" w:hAnsi="Sylfaen" w:cs="Sylfaen"/>
                <w:bCs/>
                <w:sz w:val="20"/>
                <w:szCs w:val="20"/>
                <w:lang w:val="ka-GE"/>
              </w:rPr>
              <w:t>ლაბორატორიული</w:t>
            </w:r>
            <w:r w:rsidR="00D117B6" w:rsidRPr="00C06312">
              <w:rPr>
                <w:rFonts w:ascii="Sylfaen" w:hAnsi="Sylfaen" w:cs="Sylfaen"/>
                <w:bCs/>
                <w:sz w:val="20"/>
                <w:szCs w:val="20"/>
                <w:lang w:val="ka-GE"/>
              </w:rPr>
              <w:t xml:space="preserve">, </w:t>
            </w:r>
            <w:r w:rsidR="008748F2" w:rsidRPr="00C06312">
              <w:rPr>
                <w:rFonts w:ascii="Sylfaen" w:hAnsi="Sylfaen" w:cs="Sylfaen"/>
                <w:bCs/>
                <w:sz w:val="20"/>
                <w:szCs w:val="20"/>
                <w:lang w:val="ka-GE"/>
              </w:rPr>
              <w:t>ახსნა–განმარტებითი, წერითი მუშაობის, ანალიზის</w:t>
            </w:r>
            <w:r w:rsidR="00D117B6" w:rsidRPr="00C06312">
              <w:rPr>
                <w:rFonts w:ascii="Sylfaen" w:hAnsi="Sylfaen" w:cs="Sylfaen"/>
                <w:bCs/>
                <w:sz w:val="20"/>
                <w:szCs w:val="20"/>
                <w:lang w:val="ka-GE"/>
              </w:rPr>
              <w:t xml:space="preserve">, </w:t>
            </w:r>
            <w:r w:rsidRPr="00C06312">
              <w:rPr>
                <w:rFonts w:ascii="Sylfaen" w:hAnsi="Sylfaen" w:cs="Sylfaen"/>
                <w:bCs/>
                <w:sz w:val="20"/>
                <w:szCs w:val="20"/>
                <w:lang w:val="ka-GE"/>
              </w:rPr>
              <w:t xml:space="preserve">ჯგუფური </w:t>
            </w:r>
            <w:r w:rsidR="00D117B6" w:rsidRPr="00C06312">
              <w:rPr>
                <w:rFonts w:ascii="Sylfaen" w:hAnsi="Sylfaen" w:cs="Sylfaen"/>
                <w:bCs/>
                <w:sz w:val="20"/>
                <w:szCs w:val="20"/>
                <w:lang w:val="ka-GE"/>
              </w:rPr>
              <w:t xml:space="preserve">მუშაობის, </w:t>
            </w:r>
            <w:r w:rsidR="00C06312" w:rsidRPr="00C06312">
              <w:rPr>
                <w:rFonts w:ascii="Sylfaen" w:hAnsi="Sylfaen" w:cs="Sylfaen"/>
                <w:bCs/>
                <w:sz w:val="20"/>
                <w:szCs w:val="20"/>
                <w:lang w:val="ka-GE"/>
              </w:rPr>
              <w:t xml:space="preserve">თანამშრომლობითი სწავლების, </w:t>
            </w:r>
            <w:r w:rsidRPr="00C06312">
              <w:rPr>
                <w:rFonts w:ascii="Sylfaen" w:hAnsi="Sylfaen" w:cs="Sylfaen"/>
                <w:bCs/>
                <w:sz w:val="20"/>
                <w:szCs w:val="20"/>
                <w:lang w:val="ka-GE"/>
              </w:rPr>
              <w:t>დისკუსია/დებატები</w:t>
            </w:r>
            <w:r w:rsidR="00D117B6" w:rsidRPr="00C06312">
              <w:rPr>
                <w:rFonts w:ascii="Sylfaen" w:hAnsi="Sylfaen" w:cs="Sylfaen"/>
                <w:bCs/>
                <w:sz w:val="20"/>
                <w:szCs w:val="20"/>
                <w:lang w:val="ka-GE"/>
              </w:rPr>
              <w:t xml:space="preserve">ს, </w:t>
            </w:r>
            <w:r w:rsidR="008748F2" w:rsidRPr="00C06312">
              <w:rPr>
                <w:rFonts w:ascii="Sylfaen" w:hAnsi="Sylfaen" w:cs="Sylfaen"/>
                <w:bCs/>
                <w:sz w:val="20"/>
                <w:szCs w:val="20"/>
                <w:lang w:val="ka-GE"/>
              </w:rPr>
              <w:t>დემონსტრირების</w:t>
            </w:r>
            <w:r w:rsidR="00D117B6" w:rsidRPr="00C06312">
              <w:rPr>
                <w:rFonts w:ascii="Sylfaen" w:hAnsi="Sylfaen" w:cs="Sylfaen"/>
                <w:bCs/>
                <w:sz w:val="20"/>
                <w:szCs w:val="20"/>
                <w:lang w:val="ka-GE"/>
              </w:rPr>
              <w:t xml:space="preserve"> </w:t>
            </w:r>
            <w:r w:rsidR="008748F2" w:rsidRPr="00C06312">
              <w:rPr>
                <w:rFonts w:ascii="Sylfaen" w:hAnsi="Sylfaen" w:cs="Sylfaen"/>
                <w:bCs/>
                <w:sz w:val="20"/>
                <w:szCs w:val="20"/>
                <w:lang w:val="ka-GE"/>
              </w:rPr>
              <w:t xml:space="preserve">მეთოდები. </w:t>
            </w:r>
          </w:p>
        </w:tc>
      </w:tr>
      <w:tr w:rsidR="005577C3" w:rsidRPr="00C06312" w:rsidTr="008F3C1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06312" w:rsidRDefault="005577C3" w:rsidP="00C06312">
            <w:pPr>
              <w:spacing w:after="0" w:line="240" w:lineRule="auto"/>
              <w:rPr>
                <w:rFonts w:ascii="Sylfaen" w:hAnsi="Sylfaen" w:cs="Sylfaen"/>
                <w:b/>
                <w:bCs/>
                <w:sz w:val="20"/>
                <w:szCs w:val="20"/>
                <w:lang w:val="ka-GE"/>
              </w:rPr>
            </w:pPr>
            <w:r w:rsidRPr="00C06312">
              <w:rPr>
                <w:rFonts w:ascii="Sylfaen" w:hAnsi="Sylfaen" w:cs="Sylfaen"/>
                <w:b/>
                <w:bCs/>
                <w:sz w:val="20"/>
                <w:szCs w:val="20"/>
                <w:lang w:val="ka-GE"/>
              </w:rPr>
              <w:t>პროგრამის სტრუქტურა</w:t>
            </w:r>
          </w:p>
        </w:tc>
      </w:tr>
      <w:tr w:rsidR="005577C3" w:rsidRPr="001E2420" w:rsidTr="00850216">
        <w:trPr>
          <w:trHeight w:val="2444"/>
        </w:trPr>
        <w:tc>
          <w:tcPr>
            <w:tcW w:w="10740" w:type="dxa"/>
            <w:gridSpan w:val="3"/>
            <w:tcBorders>
              <w:top w:val="single" w:sz="18" w:space="0" w:color="auto"/>
              <w:left w:val="single" w:sz="18" w:space="0" w:color="auto"/>
              <w:bottom w:val="single" w:sz="18" w:space="0" w:color="auto"/>
              <w:right w:val="single" w:sz="18" w:space="0" w:color="auto"/>
            </w:tcBorders>
          </w:tcPr>
          <w:p w:rsidR="005577C3" w:rsidRPr="00C06312" w:rsidRDefault="00850216" w:rsidP="00C06312">
            <w:pPr>
              <w:pStyle w:val="NormalWeb"/>
              <w:spacing w:before="0" w:beforeAutospacing="0" w:after="0" w:afterAutospacing="0"/>
              <w:rPr>
                <w:rFonts w:ascii="Sylfaen" w:hAnsi="Sylfaen"/>
                <w:sz w:val="20"/>
                <w:szCs w:val="20"/>
                <w:lang w:val="ka-GE"/>
              </w:rPr>
            </w:pPr>
            <w:r w:rsidRPr="00C06312">
              <w:rPr>
                <w:rStyle w:val="Strong"/>
                <w:rFonts w:ascii="Sylfaen" w:hAnsi="Sylfaen" w:cs="Sylfaen"/>
                <w:sz w:val="20"/>
                <w:szCs w:val="20"/>
                <w:lang w:val="ka-GE"/>
              </w:rPr>
              <w:t>პროგრამის ხანგრძლივობაა</w:t>
            </w:r>
            <w:r w:rsidR="005577C3" w:rsidRPr="00C06312">
              <w:rPr>
                <w:rStyle w:val="Strong"/>
                <w:rFonts w:ascii="Sylfaen" w:hAnsi="Sylfaen"/>
                <w:sz w:val="20"/>
                <w:szCs w:val="20"/>
                <w:lang w:val="ka-GE"/>
              </w:rPr>
              <w:t xml:space="preserve"> 2 </w:t>
            </w:r>
            <w:r w:rsidR="005577C3" w:rsidRPr="00C06312">
              <w:rPr>
                <w:rStyle w:val="Strong"/>
                <w:rFonts w:ascii="Sylfaen" w:hAnsi="Sylfaen" w:cs="Sylfaen"/>
                <w:sz w:val="20"/>
                <w:szCs w:val="20"/>
                <w:lang w:val="ka-GE"/>
              </w:rPr>
              <w:t>წელი</w:t>
            </w:r>
            <w:r w:rsidR="005577C3" w:rsidRPr="00C06312">
              <w:rPr>
                <w:rStyle w:val="Strong"/>
                <w:rFonts w:ascii="Sylfaen" w:hAnsi="Sylfaen"/>
                <w:sz w:val="20"/>
                <w:szCs w:val="20"/>
                <w:lang w:val="ka-GE"/>
              </w:rPr>
              <w:t xml:space="preserve"> (ოთხი  </w:t>
            </w:r>
            <w:r w:rsidR="005577C3" w:rsidRPr="00C06312">
              <w:rPr>
                <w:rStyle w:val="Strong"/>
                <w:rFonts w:ascii="Sylfaen" w:hAnsi="Sylfaen" w:cs="Sylfaen"/>
                <w:sz w:val="20"/>
                <w:szCs w:val="20"/>
                <w:lang w:val="ka-GE"/>
              </w:rPr>
              <w:t>სემესტრი</w:t>
            </w:r>
            <w:r w:rsidR="005577C3" w:rsidRPr="00C06312">
              <w:rPr>
                <w:rStyle w:val="Strong"/>
                <w:rFonts w:ascii="Sylfaen" w:hAnsi="Sylfaen"/>
                <w:sz w:val="20"/>
                <w:szCs w:val="20"/>
                <w:lang w:val="ka-GE"/>
              </w:rPr>
              <w:t xml:space="preserve">). </w:t>
            </w:r>
          </w:p>
          <w:p w:rsidR="0016345D" w:rsidRPr="00C06312" w:rsidRDefault="007221AA" w:rsidP="00C06312">
            <w:pPr>
              <w:pStyle w:val="NormalWeb"/>
              <w:spacing w:before="0" w:beforeAutospacing="0" w:after="0" w:afterAutospacing="0"/>
              <w:jc w:val="both"/>
              <w:rPr>
                <w:rFonts w:ascii="Sylfaen" w:hAnsi="Sylfaen"/>
                <w:sz w:val="20"/>
                <w:szCs w:val="20"/>
                <w:lang w:val="ka-GE"/>
              </w:rPr>
            </w:pPr>
            <w:r w:rsidRPr="00C06312">
              <w:rPr>
                <w:rFonts w:ascii="Sylfaen" w:hAnsi="Sylfaen" w:cs="Sylfaen"/>
                <w:sz w:val="20"/>
                <w:szCs w:val="20"/>
                <w:lang w:val="ka-GE"/>
              </w:rPr>
              <w:t>პროგრამის მოცულობაა</w:t>
            </w:r>
            <w:r w:rsidR="005577C3" w:rsidRPr="00C06312">
              <w:rPr>
                <w:rFonts w:ascii="Sylfaen" w:hAnsi="Sylfaen"/>
                <w:sz w:val="20"/>
                <w:szCs w:val="20"/>
                <w:lang w:val="ka-GE"/>
              </w:rPr>
              <w:t xml:space="preserve"> </w:t>
            </w:r>
            <w:r w:rsidR="005577C3" w:rsidRPr="00C06312">
              <w:rPr>
                <w:rFonts w:ascii="Sylfaen" w:hAnsi="Sylfaen"/>
                <w:b/>
                <w:sz w:val="20"/>
                <w:szCs w:val="20"/>
                <w:lang w:val="ka-GE"/>
              </w:rPr>
              <w:t>1</w:t>
            </w:r>
            <w:r w:rsidR="005577C3" w:rsidRPr="00C06312">
              <w:rPr>
                <w:rStyle w:val="Strong"/>
                <w:rFonts w:ascii="Sylfaen" w:hAnsi="Sylfaen"/>
                <w:sz w:val="20"/>
                <w:szCs w:val="20"/>
                <w:lang w:val="ka-GE"/>
              </w:rPr>
              <w:t xml:space="preserve">20 </w:t>
            </w:r>
            <w:r w:rsidRPr="00C06312">
              <w:rPr>
                <w:rStyle w:val="Strong"/>
                <w:rFonts w:ascii="Sylfaen" w:hAnsi="Sylfaen" w:cs="Sylfaen"/>
                <w:sz w:val="20"/>
                <w:szCs w:val="20"/>
                <w:lang w:val="ka-GE"/>
              </w:rPr>
              <w:t>კრედიტი</w:t>
            </w:r>
            <w:r w:rsidR="005577C3" w:rsidRPr="00C06312">
              <w:rPr>
                <w:rStyle w:val="Strong"/>
                <w:rFonts w:ascii="Sylfaen" w:hAnsi="Sylfaen"/>
                <w:sz w:val="20"/>
                <w:szCs w:val="20"/>
                <w:lang w:val="ka-GE"/>
              </w:rPr>
              <w:t xml:space="preserve"> </w:t>
            </w:r>
            <w:r w:rsidR="005577C3" w:rsidRPr="00C06312">
              <w:rPr>
                <w:rFonts w:ascii="Sylfaen" w:hAnsi="Sylfaen"/>
                <w:sz w:val="20"/>
                <w:szCs w:val="20"/>
                <w:lang w:val="ka-GE"/>
              </w:rPr>
              <w:t xml:space="preserve">(60 </w:t>
            </w:r>
            <w:r w:rsidR="005577C3" w:rsidRPr="00C06312">
              <w:rPr>
                <w:rFonts w:ascii="Sylfaen" w:hAnsi="Sylfaen" w:cs="Sylfaen"/>
                <w:sz w:val="20"/>
                <w:szCs w:val="20"/>
                <w:lang w:val="ka-GE"/>
              </w:rPr>
              <w:t>კრედიტი</w:t>
            </w:r>
            <w:r w:rsidR="005577C3" w:rsidRPr="00C06312">
              <w:rPr>
                <w:rFonts w:ascii="Sylfaen" w:hAnsi="Sylfaen"/>
                <w:sz w:val="20"/>
                <w:szCs w:val="20"/>
                <w:lang w:val="ka-GE"/>
              </w:rPr>
              <w:t xml:space="preserve"> </w:t>
            </w:r>
            <w:r w:rsidR="005577C3" w:rsidRPr="00C06312">
              <w:rPr>
                <w:rFonts w:ascii="Sylfaen" w:hAnsi="Sylfaen" w:cs="Sylfaen"/>
                <w:sz w:val="20"/>
                <w:szCs w:val="20"/>
                <w:lang w:val="ka-GE"/>
              </w:rPr>
              <w:t>წელიწადში</w:t>
            </w:r>
            <w:r w:rsidR="005577C3" w:rsidRPr="00C06312">
              <w:rPr>
                <w:rFonts w:ascii="Sylfaen" w:hAnsi="Sylfaen"/>
                <w:sz w:val="20"/>
                <w:szCs w:val="20"/>
                <w:lang w:val="ka-GE"/>
              </w:rPr>
              <w:t xml:space="preserve"> </w:t>
            </w:r>
            <w:r w:rsidR="005577C3" w:rsidRPr="00C06312">
              <w:rPr>
                <w:rFonts w:ascii="Sylfaen" w:hAnsi="Sylfaen" w:cs="Sylfaen"/>
                <w:sz w:val="20"/>
                <w:szCs w:val="20"/>
                <w:lang w:val="ka-GE"/>
              </w:rPr>
              <w:t>ან</w:t>
            </w:r>
            <w:r w:rsidR="005577C3" w:rsidRPr="00C06312">
              <w:rPr>
                <w:rFonts w:ascii="Sylfaen" w:hAnsi="Sylfaen"/>
                <w:sz w:val="20"/>
                <w:szCs w:val="20"/>
                <w:lang w:val="ka-GE"/>
              </w:rPr>
              <w:t xml:space="preserve"> 30 </w:t>
            </w:r>
            <w:r w:rsidR="005577C3" w:rsidRPr="00C06312">
              <w:rPr>
                <w:rFonts w:ascii="Sylfaen" w:hAnsi="Sylfaen" w:cs="Sylfaen"/>
                <w:sz w:val="20"/>
                <w:szCs w:val="20"/>
                <w:lang w:val="ka-GE"/>
              </w:rPr>
              <w:t>კრედიტი</w:t>
            </w:r>
            <w:r w:rsidR="005577C3" w:rsidRPr="00C06312">
              <w:rPr>
                <w:rFonts w:ascii="Sylfaen" w:hAnsi="Sylfaen"/>
                <w:sz w:val="20"/>
                <w:szCs w:val="20"/>
                <w:lang w:val="ka-GE"/>
              </w:rPr>
              <w:t xml:space="preserve"> </w:t>
            </w:r>
            <w:r w:rsidR="005577C3" w:rsidRPr="00C06312">
              <w:rPr>
                <w:rFonts w:ascii="Sylfaen" w:hAnsi="Sylfaen" w:cs="Sylfaen"/>
                <w:sz w:val="20"/>
                <w:szCs w:val="20"/>
                <w:lang w:val="ka-GE"/>
              </w:rPr>
              <w:t>სემესტრში</w:t>
            </w:r>
            <w:r w:rsidR="005577C3" w:rsidRPr="00C06312">
              <w:rPr>
                <w:rFonts w:ascii="Sylfaen" w:hAnsi="Sylfaen"/>
                <w:sz w:val="20"/>
                <w:szCs w:val="20"/>
                <w:lang w:val="ka-GE"/>
              </w:rPr>
              <w:t>). საერთო სავალდებულო</w:t>
            </w:r>
            <w:r w:rsidR="0016345D" w:rsidRPr="00C06312">
              <w:rPr>
                <w:rFonts w:ascii="Sylfaen" w:hAnsi="Sylfaen"/>
                <w:sz w:val="20"/>
                <w:szCs w:val="20"/>
                <w:lang w:val="ka-GE"/>
              </w:rPr>
              <w:t xml:space="preserve"> სასწავლო კურსები 60 კრედიტი, აქედან 30 კრედიტი არის სამაგისტრო ნაშრომისთვის განკუთვნილი</w:t>
            </w:r>
            <w:r w:rsidR="005577C3" w:rsidRPr="00C06312">
              <w:rPr>
                <w:rFonts w:ascii="Sylfaen" w:hAnsi="Sylfaen"/>
                <w:sz w:val="20"/>
                <w:szCs w:val="20"/>
                <w:lang w:val="ka-GE"/>
              </w:rPr>
              <w:t xml:space="preserve">. </w:t>
            </w:r>
            <w:r w:rsidR="0016345D" w:rsidRPr="00C06312">
              <w:rPr>
                <w:rFonts w:ascii="Sylfaen" w:hAnsi="Sylfaen"/>
                <w:sz w:val="20"/>
                <w:szCs w:val="20"/>
                <w:lang w:val="ka-GE"/>
              </w:rPr>
              <w:t xml:space="preserve">პროგრამა შედგება ორი კონცენტრაციისგან: </w:t>
            </w:r>
          </w:p>
          <w:p w:rsidR="0016345D" w:rsidRPr="00C06312" w:rsidRDefault="0016345D" w:rsidP="00347A7F">
            <w:pPr>
              <w:pStyle w:val="NormalWeb"/>
              <w:numPr>
                <w:ilvl w:val="0"/>
                <w:numId w:val="8"/>
              </w:numPr>
              <w:spacing w:before="0" w:beforeAutospacing="0" w:after="0" w:afterAutospacing="0"/>
              <w:ind w:left="426" w:hanging="284"/>
              <w:jc w:val="both"/>
              <w:rPr>
                <w:rFonts w:ascii="Sylfaen" w:hAnsi="Sylfaen"/>
                <w:sz w:val="20"/>
                <w:szCs w:val="20"/>
                <w:lang w:val="ka-GE"/>
              </w:rPr>
            </w:pPr>
            <w:r w:rsidRPr="00C06312">
              <w:rPr>
                <w:rFonts w:ascii="Sylfaen" w:hAnsi="Sylfaen"/>
                <w:sz w:val="20"/>
                <w:szCs w:val="20"/>
                <w:lang w:val="ka-GE"/>
              </w:rPr>
              <w:t>უჯრედის ბიოლოგი - 60 კრედიტი. მათ შორის: სავალდებულო სასწავლო კურსები - 40 კრედიტი, არჩევითი - 20 კრედიტი</w:t>
            </w:r>
          </w:p>
          <w:p w:rsidR="0016345D" w:rsidRPr="00C06312" w:rsidRDefault="0016345D" w:rsidP="00347A7F">
            <w:pPr>
              <w:pStyle w:val="NormalWeb"/>
              <w:numPr>
                <w:ilvl w:val="0"/>
                <w:numId w:val="8"/>
              </w:numPr>
              <w:spacing w:before="0" w:beforeAutospacing="0" w:after="0" w:afterAutospacing="0"/>
              <w:ind w:left="426" w:hanging="284"/>
              <w:jc w:val="both"/>
              <w:rPr>
                <w:rFonts w:ascii="Sylfaen" w:hAnsi="Sylfaen"/>
                <w:sz w:val="20"/>
                <w:szCs w:val="20"/>
                <w:lang w:val="ka-GE"/>
              </w:rPr>
            </w:pPr>
            <w:r w:rsidRPr="00C06312">
              <w:rPr>
                <w:rFonts w:ascii="Sylfaen" w:hAnsi="Sylfaen"/>
                <w:sz w:val="20"/>
                <w:szCs w:val="20"/>
                <w:lang w:val="ka-GE"/>
              </w:rPr>
              <w:t>ადამიანისა და ცხოველთა ფიზიოლოგია - 60 კრედიტი: მათ შორის: სავალდებულო სასწავლო კურსები - 45 კრედიტი, არჩევითი - 15 კრედიტი</w:t>
            </w:r>
          </w:p>
          <w:p w:rsidR="005577C3" w:rsidRPr="00C06312" w:rsidRDefault="0016345D" w:rsidP="00C06312">
            <w:pPr>
              <w:pStyle w:val="NormalWeb"/>
              <w:spacing w:before="0" w:beforeAutospacing="0" w:after="0" w:afterAutospacing="0"/>
              <w:jc w:val="both"/>
              <w:rPr>
                <w:rFonts w:ascii="Sylfaen" w:hAnsi="Sylfaen"/>
                <w:sz w:val="20"/>
                <w:szCs w:val="20"/>
                <w:lang w:val="ka-GE"/>
              </w:rPr>
            </w:pPr>
            <w:r w:rsidRPr="00C06312">
              <w:rPr>
                <w:rFonts w:ascii="Sylfaen" w:hAnsi="Sylfaen"/>
                <w:sz w:val="20"/>
                <w:szCs w:val="20"/>
                <w:lang w:val="ka-GE"/>
              </w:rPr>
              <w:t>(იხ. სასწავლო გეგმა).</w:t>
            </w:r>
          </w:p>
        </w:tc>
      </w:tr>
      <w:tr w:rsidR="005577C3" w:rsidRPr="00C06312" w:rsidTr="008F3C1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06312" w:rsidRDefault="005577C3" w:rsidP="00C06312">
            <w:pPr>
              <w:spacing w:after="0" w:line="240" w:lineRule="auto"/>
              <w:rPr>
                <w:rFonts w:ascii="Sylfaen" w:hAnsi="Sylfaen" w:cs="Sylfaen"/>
                <w:b/>
                <w:bCs/>
                <w:color w:val="943634" w:themeColor="accent2" w:themeShade="BF"/>
                <w:sz w:val="20"/>
                <w:szCs w:val="20"/>
                <w:lang w:val="ka-GE"/>
              </w:rPr>
            </w:pPr>
            <w:r w:rsidRPr="00C06312">
              <w:rPr>
                <w:rFonts w:ascii="Sylfaen" w:hAnsi="Sylfaen" w:cs="Sylfaen"/>
                <w:b/>
                <w:bCs/>
                <w:sz w:val="20"/>
                <w:szCs w:val="20"/>
                <w:lang w:val="ka-GE"/>
              </w:rPr>
              <w:t>სტუდენტის ცოდნის შეფასების სისტემა და კრიტერიუმები/</w:t>
            </w:r>
          </w:p>
        </w:tc>
      </w:tr>
      <w:tr w:rsidR="008748F2" w:rsidRPr="00C06312" w:rsidTr="008F3C10">
        <w:tc>
          <w:tcPr>
            <w:tcW w:w="10740" w:type="dxa"/>
            <w:gridSpan w:val="3"/>
            <w:tcBorders>
              <w:top w:val="single" w:sz="18" w:space="0" w:color="auto"/>
              <w:left w:val="single" w:sz="18" w:space="0" w:color="auto"/>
              <w:bottom w:val="single" w:sz="18" w:space="0" w:color="auto"/>
              <w:right w:val="single" w:sz="18" w:space="0" w:color="auto"/>
            </w:tcBorders>
          </w:tcPr>
          <w:p w:rsidR="008748F2" w:rsidRPr="00C06312" w:rsidRDefault="008748F2" w:rsidP="00C06312">
            <w:pPr>
              <w:spacing w:after="0" w:line="240" w:lineRule="auto"/>
              <w:jc w:val="both"/>
              <w:rPr>
                <w:rFonts w:ascii="Sylfaen" w:hAnsi="Sylfaen" w:cs="Sylfaen"/>
                <w:noProof/>
                <w:sz w:val="20"/>
                <w:szCs w:val="20"/>
                <w:lang w:val="ka-GE"/>
              </w:rPr>
            </w:pPr>
            <w:r w:rsidRPr="00C06312">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№5, (17/18)  15.09. 2017 განსაზღვრული პრინციპებით.</w:t>
            </w:r>
          </w:p>
          <w:p w:rsidR="008748F2" w:rsidRPr="00C06312" w:rsidRDefault="008748F2" w:rsidP="00C06312">
            <w:pPr>
              <w:spacing w:after="0" w:line="240" w:lineRule="auto"/>
              <w:jc w:val="both"/>
              <w:rPr>
                <w:rFonts w:ascii="Sylfaen" w:eastAsia="Times New Roman" w:hAnsi="Sylfaen" w:cs="Sylfaen"/>
                <w:b/>
                <w:noProof/>
                <w:sz w:val="20"/>
                <w:szCs w:val="20"/>
                <w:lang w:val="ka-GE"/>
              </w:rPr>
            </w:pPr>
          </w:p>
          <w:p w:rsidR="008748F2" w:rsidRPr="00C06312" w:rsidRDefault="008748F2" w:rsidP="00C06312">
            <w:pPr>
              <w:spacing w:after="0" w:line="240" w:lineRule="auto"/>
              <w:jc w:val="both"/>
              <w:rPr>
                <w:rFonts w:ascii="Sylfaen" w:eastAsia="Times New Roman" w:hAnsi="Sylfaen" w:cs="Arial Unicode MS"/>
                <w:b/>
                <w:noProof/>
                <w:sz w:val="20"/>
                <w:szCs w:val="20"/>
                <w:lang w:val="ka-GE"/>
              </w:rPr>
            </w:pPr>
            <w:r w:rsidRPr="00C06312">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06312">
              <w:rPr>
                <w:rFonts w:ascii="Sylfaen" w:eastAsia="Times New Roman" w:hAnsi="Sylfaen" w:cs="Arial Unicode MS"/>
                <w:b/>
                <w:noProof/>
                <w:sz w:val="20"/>
                <w:szCs w:val="20"/>
                <w:lang w:val="ka-GE"/>
              </w:rPr>
              <w:t xml:space="preserve"> სისტემა იყოფა შემდეგ კომპონენტებად:</w:t>
            </w:r>
          </w:p>
          <w:p w:rsidR="008748F2" w:rsidRPr="00C06312" w:rsidRDefault="008748F2" w:rsidP="00C06312">
            <w:pPr>
              <w:widowControl w:val="0"/>
              <w:spacing w:after="0" w:line="240" w:lineRule="auto"/>
              <w:jc w:val="both"/>
              <w:rPr>
                <w:rFonts w:ascii="Sylfaen" w:eastAsia="Times New Roman" w:hAnsi="Sylfaen" w:cs="Sylfaen"/>
                <w:sz w:val="20"/>
                <w:szCs w:val="20"/>
                <w:lang w:val="ka-GE"/>
              </w:rPr>
            </w:pPr>
            <w:r w:rsidRPr="00C06312">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06312">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748F2" w:rsidRPr="00C06312" w:rsidRDefault="008748F2" w:rsidP="00347A7F">
            <w:pPr>
              <w:pStyle w:val="ListParagraph"/>
              <w:widowControl w:val="0"/>
              <w:numPr>
                <w:ilvl w:val="0"/>
                <w:numId w:val="4"/>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06312">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C06312">
              <w:rPr>
                <w:rFonts w:ascii="Sylfaen" w:eastAsia="Times New Roman" w:hAnsi="Sylfaen" w:cs="Sylfaen"/>
                <w:b/>
                <w:sz w:val="20"/>
                <w:szCs w:val="20"/>
                <w:lang w:val="ka-GE" w:eastAsia="ru-RU"/>
              </w:rPr>
              <w:t>- არა უმეტეს 30 ქულა;</w:t>
            </w:r>
          </w:p>
          <w:p w:rsidR="008748F2" w:rsidRPr="00C06312" w:rsidRDefault="008748F2" w:rsidP="00347A7F">
            <w:pPr>
              <w:pStyle w:val="ListParagraph"/>
              <w:widowControl w:val="0"/>
              <w:numPr>
                <w:ilvl w:val="0"/>
                <w:numId w:val="4"/>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შუალედური გამოცდა- არა ნაკლებ 30 ქულა;</w:t>
            </w:r>
          </w:p>
          <w:p w:rsidR="008748F2" w:rsidRPr="00C06312" w:rsidRDefault="008748F2" w:rsidP="00347A7F">
            <w:pPr>
              <w:pStyle w:val="ListParagraph"/>
              <w:widowControl w:val="0"/>
              <w:numPr>
                <w:ilvl w:val="0"/>
                <w:numId w:val="4"/>
              </w:numPr>
              <w:spacing w:after="0" w:line="240" w:lineRule="auto"/>
              <w:ind w:left="0" w:firstLine="0"/>
              <w:jc w:val="both"/>
              <w:rPr>
                <w:rFonts w:ascii="Sylfaen" w:eastAsia="Times New Roman" w:hAnsi="Sylfaen" w:cs="Sylfaen"/>
                <w:b/>
                <w:sz w:val="20"/>
                <w:szCs w:val="20"/>
                <w:lang w:val="ka-GE" w:eastAsia="ru-RU"/>
              </w:rPr>
            </w:pPr>
            <w:r w:rsidRPr="00C06312">
              <w:rPr>
                <w:rFonts w:ascii="Sylfaen" w:eastAsia="Times New Roman" w:hAnsi="Sylfaen" w:cs="Sylfaen"/>
                <w:b/>
                <w:sz w:val="20"/>
                <w:szCs w:val="20"/>
                <w:lang w:val="ka-GE" w:eastAsia="ru-RU"/>
              </w:rPr>
              <w:t>დასკვნითი გამოცდა - 40 ქულა.</w:t>
            </w:r>
          </w:p>
          <w:p w:rsidR="008748F2" w:rsidRPr="00C06312" w:rsidRDefault="008748F2" w:rsidP="00C06312">
            <w:pPr>
              <w:spacing w:after="0" w:line="240" w:lineRule="auto"/>
              <w:jc w:val="both"/>
              <w:rPr>
                <w:rFonts w:ascii="Sylfaen" w:hAnsi="Sylfaen" w:cs="Sylfaen"/>
                <w:bCs/>
                <w:sz w:val="20"/>
                <w:szCs w:val="20"/>
                <w:lang w:val="ka-GE"/>
              </w:rPr>
            </w:pPr>
            <w:proofErr w:type="spellStart"/>
            <w:r w:rsidRPr="00C06312">
              <w:rPr>
                <w:rFonts w:ascii="Sylfaen" w:hAnsi="Sylfaen"/>
                <w:sz w:val="20"/>
                <w:szCs w:val="20"/>
              </w:rPr>
              <w:t>დასკვნით</w:t>
            </w:r>
            <w:proofErr w:type="spellEnd"/>
            <w:r w:rsidRPr="00C06312">
              <w:rPr>
                <w:rFonts w:ascii="Sylfaen" w:hAnsi="Sylfaen"/>
                <w:sz w:val="20"/>
                <w:szCs w:val="20"/>
              </w:rPr>
              <w:t xml:space="preserve"> </w:t>
            </w:r>
            <w:proofErr w:type="spellStart"/>
            <w:r w:rsidRPr="00C06312">
              <w:rPr>
                <w:rFonts w:ascii="Sylfaen" w:hAnsi="Sylfaen"/>
                <w:sz w:val="20"/>
                <w:szCs w:val="20"/>
              </w:rPr>
              <w:t>გამოცდაზე</w:t>
            </w:r>
            <w:proofErr w:type="spellEnd"/>
            <w:r w:rsidRPr="00C06312">
              <w:rPr>
                <w:rFonts w:ascii="Sylfaen" w:hAnsi="Sylfaen"/>
                <w:sz w:val="20"/>
                <w:szCs w:val="20"/>
              </w:rPr>
              <w:t xml:space="preserve"> </w:t>
            </w:r>
            <w:proofErr w:type="spellStart"/>
            <w:r w:rsidRPr="00C06312">
              <w:rPr>
                <w:rFonts w:ascii="Sylfaen" w:hAnsi="Sylfaen"/>
                <w:sz w:val="20"/>
                <w:szCs w:val="20"/>
              </w:rPr>
              <w:t>გასვლის</w:t>
            </w:r>
            <w:proofErr w:type="spellEnd"/>
            <w:r w:rsidRPr="00C06312">
              <w:rPr>
                <w:rFonts w:ascii="Sylfaen" w:hAnsi="Sylfaen"/>
                <w:sz w:val="20"/>
                <w:szCs w:val="20"/>
              </w:rPr>
              <w:t xml:space="preserve"> </w:t>
            </w:r>
            <w:proofErr w:type="spellStart"/>
            <w:r w:rsidRPr="00C06312">
              <w:rPr>
                <w:rFonts w:ascii="Sylfaen" w:hAnsi="Sylfaen"/>
                <w:sz w:val="20"/>
                <w:szCs w:val="20"/>
              </w:rPr>
              <w:t>უფლება</w:t>
            </w:r>
            <w:proofErr w:type="spellEnd"/>
            <w:r w:rsidRPr="00C06312">
              <w:rPr>
                <w:rFonts w:ascii="Sylfaen" w:hAnsi="Sylfaen"/>
                <w:sz w:val="20"/>
                <w:szCs w:val="20"/>
              </w:rPr>
              <w:t xml:space="preserve"> </w:t>
            </w:r>
            <w:proofErr w:type="spellStart"/>
            <w:r w:rsidRPr="00C06312">
              <w:rPr>
                <w:rFonts w:ascii="Sylfaen" w:hAnsi="Sylfaen"/>
                <w:sz w:val="20"/>
                <w:szCs w:val="20"/>
              </w:rPr>
              <w:t>ეძლევა</w:t>
            </w:r>
            <w:proofErr w:type="spellEnd"/>
            <w:r w:rsidRPr="00C06312">
              <w:rPr>
                <w:rFonts w:ascii="Sylfaen" w:hAnsi="Sylfaen"/>
                <w:sz w:val="20"/>
                <w:szCs w:val="20"/>
              </w:rPr>
              <w:t xml:space="preserve"> </w:t>
            </w:r>
            <w:proofErr w:type="spellStart"/>
            <w:r w:rsidRPr="00C06312">
              <w:rPr>
                <w:rFonts w:ascii="Sylfaen" w:hAnsi="Sylfaen"/>
                <w:sz w:val="20"/>
                <w:szCs w:val="20"/>
              </w:rPr>
              <w:t>სტუდენტს</w:t>
            </w:r>
            <w:proofErr w:type="spellEnd"/>
            <w:r w:rsidRPr="00C06312">
              <w:rPr>
                <w:rFonts w:ascii="Sylfaen" w:hAnsi="Sylfaen"/>
                <w:sz w:val="20"/>
                <w:szCs w:val="20"/>
              </w:rPr>
              <w:t xml:space="preserve">, </w:t>
            </w:r>
            <w:proofErr w:type="spellStart"/>
            <w:r w:rsidRPr="00C06312">
              <w:rPr>
                <w:rFonts w:ascii="Sylfaen" w:hAnsi="Sylfaen"/>
                <w:sz w:val="20"/>
                <w:szCs w:val="20"/>
              </w:rPr>
              <w:t>რომლის</w:t>
            </w:r>
            <w:proofErr w:type="spellEnd"/>
            <w:r w:rsidRPr="00C06312">
              <w:rPr>
                <w:rFonts w:ascii="Sylfaen" w:hAnsi="Sylfaen"/>
                <w:sz w:val="20"/>
                <w:szCs w:val="20"/>
              </w:rPr>
              <w:t xml:space="preserve"> </w:t>
            </w:r>
            <w:proofErr w:type="spellStart"/>
            <w:r w:rsidRPr="00C06312">
              <w:rPr>
                <w:rFonts w:ascii="Sylfaen" w:hAnsi="Sylfaen"/>
                <w:sz w:val="20"/>
                <w:szCs w:val="20"/>
              </w:rPr>
              <w:t>შუალედური</w:t>
            </w:r>
            <w:proofErr w:type="spellEnd"/>
            <w:r w:rsidRPr="00C06312">
              <w:rPr>
                <w:rFonts w:ascii="Sylfaen" w:hAnsi="Sylfaen"/>
                <w:sz w:val="20"/>
                <w:szCs w:val="20"/>
              </w:rPr>
              <w:t xml:space="preserve"> </w:t>
            </w:r>
            <w:proofErr w:type="spellStart"/>
            <w:r w:rsidRPr="00C06312">
              <w:rPr>
                <w:rFonts w:ascii="Sylfaen" w:hAnsi="Sylfaen"/>
                <w:sz w:val="20"/>
                <w:szCs w:val="20"/>
              </w:rPr>
              <w:t>შეფასებების</w:t>
            </w:r>
            <w:proofErr w:type="spellEnd"/>
            <w:r w:rsidRPr="00C06312">
              <w:rPr>
                <w:rFonts w:ascii="Sylfaen" w:hAnsi="Sylfaen"/>
                <w:sz w:val="20"/>
                <w:szCs w:val="20"/>
              </w:rPr>
              <w:t xml:space="preserve"> </w:t>
            </w:r>
            <w:proofErr w:type="spellStart"/>
            <w:r w:rsidRPr="00C06312">
              <w:rPr>
                <w:rFonts w:ascii="Sylfaen" w:hAnsi="Sylfaen"/>
                <w:sz w:val="20"/>
                <w:szCs w:val="20"/>
              </w:rPr>
              <w:t>კომპონენტების</w:t>
            </w:r>
            <w:proofErr w:type="spellEnd"/>
            <w:r w:rsidRPr="00C06312">
              <w:rPr>
                <w:rFonts w:ascii="Sylfaen" w:hAnsi="Sylfaen"/>
                <w:sz w:val="20"/>
                <w:szCs w:val="20"/>
              </w:rPr>
              <w:t xml:space="preserve"> </w:t>
            </w:r>
            <w:proofErr w:type="spellStart"/>
            <w:r w:rsidRPr="00C06312">
              <w:rPr>
                <w:rFonts w:ascii="Sylfaen" w:hAnsi="Sylfaen"/>
                <w:sz w:val="20"/>
                <w:szCs w:val="20"/>
              </w:rPr>
              <w:t>მინიმალური</w:t>
            </w:r>
            <w:proofErr w:type="spellEnd"/>
            <w:r w:rsidRPr="00C06312">
              <w:rPr>
                <w:rFonts w:ascii="Sylfaen" w:hAnsi="Sylfaen"/>
                <w:sz w:val="20"/>
                <w:szCs w:val="20"/>
              </w:rPr>
              <w:t xml:space="preserve"> </w:t>
            </w:r>
            <w:proofErr w:type="spellStart"/>
            <w:r w:rsidRPr="00C06312">
              <w:rPr>
                <w:rFonts w:ascii="Sylfaen" w:hAnsi="Sylfaen"/>
                <w:sz w:val="20"/>
                <w:szCs w:val="20"/>
              </w:rPr>
              <w:t>კომპეტენციის</w:t>
            </w:r>
            <w:proofErr w:type="spellEnd"/>
            <w:r w:rsidRPr="00C06312">
              <w:rPr>
                <w:rFonts w:ascii="Sylfaen" w:hAnsi="Sylfaen"/>
                <w:sz w:val="20"/>
                <w:szCs w:val="20"/>
              </w:rPr>
              <w:t xml:space="preserve"> </w:t>
            </w:r>
            <w:proofErr w:type="spellStart"/>
            <w:r w:rsidRPr="00C06312">
              <w:rPr>
                <w:rFonts w:ascii="Sylfaen" w:hAnsi="Sylfaen"/>
                <w:sz w:val="20"/>
                <w:szCs w:val="20"/>
              </w:rPr>
              <w:t>ზღვარი</w:t>
            </w:r>
            <w:proofErr w:type="spellEnd"/>
            <w:r w:rsidRPr="00C06312">
              <w:rPr>
                <w:rFonts w:ascii="Sylfaen" w:hAnsi="Sylfaen"/>
                <w:sz w:val="20"/>
                <w:szCs w:val="20"/>
              </w:rPr>
              <w:t xml:space="preserve"> </w:t>
            </w:r>
            <w:proofErr w:type="spellStart"/>
            <w:r w:rsidRPr="00C06312">
              <w:rPr>
                <w:rFonts w:ascii="Sylfaen" w:hAnsi="Sylfaen"/>
                <w:sz w:val="20"/>
                <w:szCs w:val="20"/>
              </w:rPr>
              <w:t>შეადგენს</w:t>
            </w:r>
            <w:proofErr w:type="spellEnd"/>
            <w:r w:rsidRPr="00C06312">
              <w:rPr>
                <w:rFonts w:ascii="Sylfaen" w:hAnsi="Sylfaen"/>
                <w:sz w:val="20"/>
                <w:szCs w:val="20"/>
              </w:rPr>
              <w:t xml:space="preserve"> </w:t>
            </w:r>
            <w:proofErr w:type="spellStart"/>
            <w:r w:rsidRPr="00C06312">
              <w:rPr>
                <w:rFonts w:ascii="Sylfaen" w:hAnsi="Sylfaen"/>
                <w:sz w:val="20"/>
                <w:szCs w:val="20"/>
              </w:rPr>
              <w:t>არანაკლებ</w:t>
            </w:r>
            <w:proofErr w:type="spellEnd"/>
            <w:r w:rsidRPr="00C06312">
              <w:rPr>
                <w:rFonts w:ascii="Sylfaen" w:hAnsi="Sylfaen"/>
                <w:sz w:val="20"/>
                <w:szCs w:val="20"/>
              </w:rPr>
              <w:t xml:space="preserve"> 18 </w:t>
            </w:r>
            <w:proofErr w:type="spellStart"/>
            <w:r w:rsidRPr="00C06312">
              <w:rPr>
                <w:rFonts w:ascii="Sylfaen" w:hAnsi="Sylfaen"/>
                <w:sz w:val="20"/>
                <w:szCs w:val="20"/>
              </w:rPr>
              <w:t>ქულას</w:t>
            </w:r>
            <w:proofErr w:type="spellEnd"/>
            <w:r w:rsidRPr="00C06312">
              <w:rPr>
                <w:rFonts w:ascii="Sylfaen" w:hAnsi="Sylfaen"/>
                <w:sz w:val="20"/>
                <w:szCs w:val="20"/>
                <w:lang w:val="ka-GE"/>
              </w:rPr>
              <w:t xml:space="preserve">. </w:t>
            </w:r>
            <w:r w:rsidRPr="00C06312">
              <w:rPr>
                <w:rFonts w:ascii="Sylfaen" w:hAnsi="Sylfaen"/>
                <w:sz w:val="20"/>
                <w:szCs w:val="20"/>
              </w:rPr>
              <w:t xml:space="preserve"> </w:t>
            </w:r>
          </w:p>
          <w:p w:rsidR="008748F2" w:rsidRPr="00C06312" w:rsidRDefault="008748F2" w:rsidP="00C06312">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შეფასების სისტემა უშვებს:</w:t>
            </w:r>
          </w:p>
          <w:p w:rsidR="008748F2" w:rsidRPr="00C06312" w:rsidRDefault="008748F2" w:rsidP="00C06312">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ა) ხუთი სახის დადებით შეფასებას:</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ა.ა) (A) ფრიადი</w:t>
            </w:r>
            <w:r w:rsidRPr="00C06312">
              <w:rPr>
                <w:rFonts w:ascii="Sylfaen" w:eastAsia="Times New Roman" w:hAnsi="Sylfaen" w:cs="Sylfaen"/>
                <w:sz w:val="20"/>
                <w:szCs w:val="20"/>
                <w:lang w:val="ka-GE"/>
              </w:rPr>
              <w:t xml:space="preserve"> – შეფასების 91-100 ქულა;</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ა.ბ) (B) ძალიან კარგი</w:t>
            </w:r>
            <w:r w:rsidRPr="00C06312">
              <w:rPr>
                <w:rFonts w:ascii="Sylfaen" w:eastAsia="Times New Roman" w:hAnsi="Sylfaen" w:cs="Sylfaen"/>
                <w:sz w:val="20"/>
                <w:szCs w:val="20"/>
                <w:lang w:val="ka-GE"/>
              </w:rPr>
              <w:t xml:space="preserve"> – მაქსიმალური შეფასების 81-90 ქულა; </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 xml:space="preserve">ა.გ) (C) კარგი – </w:t>
            </w:r>
            <w:r w:rsidRPr="00C06312">
              <w:rPr>
                <w:rFonts w:ascii="Sylfaen" w:eastAsia="Times New Roman" w:hAnsi="Sylfaen" w:cs="Sylfaen"/>
                <w:sz w:val="20"/>
                <w:szCs w:val="20"/>
                <w:lang w:val="ka-GE"/>
              </w:rPr>
              <w:t>მაქსიმალური შეფასების 71-80 ქულა;</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ა.დ) (D) დამაკმაყოფილებელი</w:t>
            </w:r>
            <w:r w:rsidRPr="00C06312">
              <w:rPr>
                <w:rFonts w:ascii="Sylfaen" w:eastAsia="Times New Roman" w:hAnsi="Sylfaen" w:cs="Sylfaen"/>
                <w:sz w:val="20"/>
                <w:szCs w:val="20"/>
                <w:lang w:val="ka-GE"/>
              </w:rPr>
              <w:t xml:space="preserve"> – მაქსიმალური შეფასების 61-70 ქულა; </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ა.ე) (E) საკმარისი</w:t>
            </w:r>
            <w:r w:rsidRPr="00C06312">
              <w:rPr>
                <w:rFonts w:ascii="Sylfaen" w:eastAsia="Times New Roman" w:hAnsi="Sylfaen" w:cs="Sylfaen"/>
                <w:sz w:val="20"/>
                <w:szCs w:val="20"/>
                <w:lang w:val="ka-GE"/>
              </w:rPr>
              <w:t xml:space="preserve"> – მაქსიმალური შეფასების 51-60 ქულა.</w:t>
            </w:r>
          </w:p>
          <w:p w:rsidR="008748F2" w:rsidRPr="00C06312" w:rsidRDefault="008748F2" w:rsidP="00C06312">
            <w:pPr>
              <w:spacing w:after="0" w:line="240" w:lineRule="auto"/>
              <w:jc w:val="both"/>
              <w:rPr>
                <w:rFonts w:ascii="Sylfaen" w:eastAsia="Times New Roman" w:hAnsi="Sylfaen" w:cs="Sylfaen"/>
                <w:sz w:val="20"/>
                <w:szCs w:val="20"/>
                <w:lang w:val="ka-GE"/>
              </w:rPr>
            </w:pPr>
          </w:p>
          <w:p w:rsidR="008748F2" w:rsidRPr="00C06312" w:rsidRDefault="008748F2" w:rsidP="00C06312">
            <w:pPr>
              <w:spacing w:after="0" w:line="240" w:lineRule="auto"/>
              <w:jc w:val="both"/>
              <w:rPr>
                <w:rFonts w:ascii="Sylfaen" w:eastAsia="Times New Roman" w:hAnsi="Sylfaen" w:cs="Sylfaen"/>
                <w:b/>
                <w:sz w:val="20"/>
                <w:szCs w:val="20"/>
                <w:lang w:val="ka-GE"/>
              </w:rPr>
            </w:pPr>
            <w:r w:rsidRPr="00C06312">
              <w:rPr>
                <w:rFonts w:ascii="Sylfaen" w:eastAsia="Times New Roman" w:hAnsi="Sylfaen" w:cs="Sylfaen"/>
                <w:b/>
                <w:sz w:val="20"/>
                <w:szCs w:val="20"/>
                <w:lang w:val="ka-GE"/>
              </w:rPr>
              <w:t>ბ) ორი სახის უარყოფით შეფასებას:</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ბ.ა) (FX) ვერ ჩააბარა</w:t>
            </w:r>
            <w:r w:rsidRPr="00C06312">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748F2" w:rsidRPr="00C06312" w:rsidRDefault="008748F2" w:rsidP="00C06312">
            <w:pPr>
              <w:spacing w:after="0" w:line="240" w:lineRule="auto"/>
              <w:jc w:val="both"/>
              <w:rPr>
                <w:rFonts w:ascii="Sylfaen" w:eastAsia="Times New Roman" w:hAnsi="Sylfaen" w:cs="Sylfaen"/>
                <w:sz w:val="20"/>
                <w:szCs w:val="20"/>
                <w:lang w:val="ka-GE"/>
              </w:rPr>
            </w:pPr>
            <w:r w:rsidRPr="00C06312">
              <w:rPr>
                <w:rFonts w:ascii="Sylfaen" w:eastAsia="Times New Roman" w:hAnsi="Sylfaen" w:cs="Sylfaen"/>
                <w:b/>
                <w:sz w:val="20"/>
                <w:szCs w:val="20"/>
                <w:lang w:val="ka-GE"/>
              </w:rPr>
              <w:t>ბ.ბ) (F) ჩაიჭრა</w:t>
            </w:r>
            <w:r w:rsidRPr="00C06312">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748F2" w:rsidRPr="00C06312" w:rsidRDefault="008748F2" w:rsidP="00C06312">
            <w:pPr>
              <w:spacing w:after="0" w:line="240" w:lineRule="auto"/>
              <w:jc w:val="both"/>
              <w:rPr>
                <w:rFonts w:ascii="Sylfaen" w:eastAsia="Calibri" w:hAnsi="Sylfaen" w:cs="Sylfaen"/>
                <w:sz w:val="20"/>
                <w:szCs w:val="20"/>
                <w:lang w:val="ka-GE"/>
              </w:rPr>
            </w:pPr>
            <w:r w:rsidRPr="00C06312">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748F2" w:rsidRPr="00C06312" w:rsidRDefault="008748F2" w:rsidP="00C06312">
            <w:pPr>
              <w:spacing w:after="0" w:line="240" w:lineRule="auto"/>
              <w:jc w:val="both"/>
              <w:rPr>
                <w:rFonts w:ascii="Sylfaen" w:eastAsia="Calibri" w:hAnsi="Sylfaen" w:cs="Sylfaen"/>
                <w:b/>
                <w:sz w:val="20"/>
                <w:szCs w:val="20"/>
                <w:lang w:val="ka-GE" w:eastAsia="ru-RU"/>
              </w:rPr>
            </w:pPr>
            <w:r w:rsidRPr="00C06312">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C06312">
              <w:rPr>
                <w:rFonts w:ascii="Sylfaen" w:hAnsi="Sylfaen" w:cs="Sylfaen"/>
                <w:b/>
                <w:bCs/>
                <w:sz w:val="20"/>
                <w:szCs w:val="20"/>
                <w:lang w:val="ka-GE"/>
              </w:rPr>
              <w:t>მინიმალური ზღვარი განისაზღვრება  15 ქულით.</w:t>
            </w:r>
          </w:p>
          <w:p w:rsidR="008748F2" w:rsidRPr="00C06312" w:rsidRDefault="008748F2" w:rsidP="00C06312">
            <w:pPr>
              <w:spacing w:after="0" w:line="240" w:lineRule="auto"/>
              <w:jc w:val="both"/>
              <w:rPr>
                <w:rFonts w:ascii="Sylfaen" w:eastAsia="Calibri" w:hAnsi="Sylfaen" w:cs="Sylfaen"/>
                <w:sz w:val="20"/>
                <w:szCs w:val="20"/>
                <w:lang w:val="ka-GE" w:eastAsia="ru-RU"/>
              </w:rPr>
            </w:pPr>
            <w:r w:rsidRPr="00C06312">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w:t>
            </w:r>
            <w:r w:rsidRPr="00C06312">
              <w:rPr>
                <w:rFonts w:ascii="Sylfaen" w:eastAsia="Calibri" w:hAnsi="Sylfaen" w:cs="Sylfaen"/>
                <w:sz w:val="20"/>
                <w:szCs w:val="20"/>
                <w:lang w:val="ka-GE" w:eastAsia="ru-RU"/>
              </w:rPr>
              <w:lastRenderedPageBreak/>
              <w:t>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748F2" w:rsidRPr="00C06312" w:rsidRDefault="008748F2" w:rsidP="00C06312">
            <w:pPr>
              <w:spacing w:after="0" w:line="240" w:lineRule="auto"/>
              <w:jc w:val="both"/>
              <w:rPr>
                <w:rFonts w:ascii="Sylfaen" w:hAnsi="Sylfaen" w:cs="Arial"/>
                <w:sz w:val="20"/>
                <w:szCs w:val="20"/>
                <w:lang w:val="ka-GE"/>
              </w:rPr>
            </w:pPr>
            <w:r w:rsidRPr="00C06312">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8748F2" w:rsidRPr="00C06312" w:rsidRDefault="00582B73" w:rsidP="00C06312">
            <w:pPr>
              <w:spacing w:after="0" w:line="240" w:lineRule="auto"/>
              <w:jc w:val="both"/>
              <w:rPr>
                <w:rFonts w:ascii="Sylfaen" w:hAnsi="Sylfaen"/>
                <w:sz w:val="20"/>
                <w:szCs w:val="20"/>
                <w:lang w:val="ka-GE"/>
              </w:rPr>
            </w:pPr>
            <w:proofErr w:type="spellStart"/>
            <w:r w:rsidRPr="00C06312">
              <w:rPr>
                <w:rFonts w:ascii="Sylfaen" w:hAnsi="Sylfaen"/>
                <w:sz w:val="20"/>
                <w:szCs w:val="20"/>
              </w:rPr>
              <w:t>სამაგისტრო</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ნაშრომი</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ფასდება</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ერთჯერადად</w:t>
            </w:r>
            <w:proofErr w:type="spellEnd"/>
            <w:r w:rsidRPr="00C06312">
              <w:rPr>
                <w:rFonts w:ascii="Sylfaen" w:hAnsi="Sylfaen"/>
                <w:sz w:val="20"/>
                <w:szCs w:val="20"/>
              </w:rPr>
              <w:t xml:space="preserve"> (</w:t>
            </w:r>
            <w:proofErr w:type="spellStart"/>
            <w:r w:rsidRPr="00C06312">
              <w:rPr>
                <w:rFonts w:ascii="Sylfaen" w:hAnsi="Sylfaen"/>
                <w:sz w:val="20"/>
                <w:szCs w:val="20"/>
              </w:rPr>
              <w:t>დასკვნითი</w:t>
            </w:r>
            <w:proofErr w:type="spellEnd"/>
            <w:r w:rsidRPr="00C06312">
              <w:rPr>
                <w:rFonts w:ascii="Sylfaen" w:hAnsi="Sylfaen"/>
                <w:sz w:val="20"/>
                <w:szCs w:val="20"/>
                <w:lang w:val="ka-GE"/>
              </w:rPr>
              <w:t xml:space="preserve"> </w:t>
            </w:r>
            <w:proofErr w:type="spellStart"/>
            <w:r w:rsidRPr="00C06312">
              <w:rPr>
                <w:rFonts w:ascii="Sylfaen" w:hAnsi="Sylfaen"/>
                <w:sz w:val="20"/>
                <w:szCs w:val="20"/>
              </w:rPr>
              <w:t>შეფასებით</w:t>
            </w:r>
            <w:proofErr w:type="spellEnd"/>
            <w:r w:rsidRPr="00C06312">
              <w:rPr>
                <w:rFonts w:ascii="Sylfaen" w:hAnsi="Sylfaen"/>
                <w:sz w:val="20"/>
                <w:szCs w:val="20"/>
              </w:rPr>
              <w:t>).</w:t>
            </w:r>
            <w:r w:rsidRPr="00C06312">
              <w:rPr>
                <w:rFonts w:ascii="Sylfaen" w:hAnsi="Sylfaen"/>
                <w:sz w:val="20"/>
                <w:szCs w:val="20"/>
                <w:lang w:val="ka-GE"/>
              </w:rPr>
              <w:t xml:space="preserve"> შეფასების კრიტერიუმები გაწერილია სილაბუსში. </w:t>
            </w:r>
          </w:p>
          <w:p w:rsidR="008748F2" w:rsidRPr="00C06312" w:rsidRDefault="008748F2" w:rsidP="00C06312">
            <w:pPr>
              <w:pStyle w:val="BodyText"/>
              <w:spacing w:after="0"/>
              <w:jc w:val="both"/>
              <w:rPr>
                <w:rFonts w:ascii="Sylfaen" w:hAnsi="Sylfaen"/>
                <w:sz w:val="20"/>
                <w:szCs w:val="20"/>
                <w:lang w:val="ka-GE"/>
              </w:rPr>
            </w:pPr>
          </w:p>
        </w:tc>
      </w:tr>
      <w:tr w:rsidR="005577C3" w:rsidRPr="00C06312" w:rsidTr="008F3C1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C06312" w:rsidRDefault="005577C3" w:rsidP="00C06312">
            <w:pPr>
              <w:spacing w:after="0" w:line="240" w:lineRule="auto"/>
              <w:rPr>
                <w:rFonts w:ascii="Sylfaen" w:hAnsi="Sylfaen" w:cs="Sylfaen"/>
                <w:b/>
                <w:bCs/>
                <w:color w:val="943634" w:themeColor="accent2" w:themeShade="BF"/>
                <w:sz w:val="20"/>
                <w:szCs w:val="20"/>
                <w:lang w:val="ka-GE"/>
              </w:rPr>
            </w:pPr>
            <w:r w:rsidRPr="00C06312">
              <w:rPr>
                <w:rFonts w:ascii="Sylfaen" w:hAnsi="Sylfaen" w:cs="Sylfaen"/>
                <w:b/>
                <w:bCs/>
                <w:sz w:val="20"/>
                <w:szCs w:val="20"/>
                <w:lang w:val="ka-GE"/>
              </w:rPr>
              <w:lastRenderedPageBreak/>
              <w:t>დასაქმების სფეროები</w:t>
            </w:r>
          </w:p>
        </w:tc>
      </w:tr>
      <w:tr w:rsidR="005577C3" w:rsidRPr="00C06312" w:rsidTr="00C06312">
        <w:trPr>
          <w:trHeight w:val="583"/>
        </w:trPr>
        <w:tc>
          <w:tcPr>
            <w:tcW w:w="10740" w:type="dxa"/>
            <w:gridSpan w:val="3"/>
            <w:tcBorders>
              <w:top w:val="single" w:sz="18" w:space="0" w:color="auto"/>
              <w:left w:val="single" w:sz="18" w:space="0" w:color="auto"/>
              <w:bottom w:val="single" w:sz="18" w:space="0" w:color="auto"/>
              <w:right w:val="single" w:sz="18" w:space="0" w:color="auto"/>
            </w:tcBorders>
            <w:shd w:val="clear" w:color="auto" w:fill="auto"/>
          </w:tcPr>
          <w:p w:rsidR="005577C3" w:rsidRPr="00C06312" w:rsidRDefault="005577C3" w:rsidP="00C06312">
            <w:pPr>
              <w:spacing w:after="0" w:line="240" w:lineRule="auto"/>
              <w:rPr>
                <w:rFonts w:ascii="Sylfaen" w:hAnsi="Sylfaen"/>
                <w:sz w:val="20"/>
                <w:szCs w:val="20"/>
                <w:lang w:val="ka-GE"/>
              </w:rPr>
            </w:pPr>
            <w:r w:rsidRPr="00C06312">
              <w:rPr>
                <w:rFonts w:ascii="Sylfaen" w:hAnsi="Sylfaen"/>
                <w:sz w:val="20"/>
                <w:szCs w:val="20"/>
                <w:lang w:val="ka-GE"/>
              </w:rPr>
              <w:t xml:space="preserve">სამაგისტრო </w:t>
            </w:r>
            <w:r w:rsidR="008748F2" w:rsidRPr="00C06312">
              <w:rPr>
                <w:rFonts w:ascii="Sylfaen" w:hAnsi="Sylfaen"/>
                <w:sz w:val="20"/>
                <w:szCs w:val="20"/>
                <w:lang w:val="ka-GE"/>
              </w:rPr>
              <w:t xml:space="preserve">საგანმანათლებლო </w:t>
            </w:r>
            <w:r w:rsidRPr="00C06312">
              <w:rPr>
                <w:rFonts w:ascii="Sylfaen" w:hAnsi="Sylfaen"/>
                <w:sz w:val="20"/>
                <w:szCs w:val="20"/>
                <w:lang w:val="ka-GE"/>
              </w:rPr>
              <w:t xml:space="preserve">პროგრამის ,,ბიოლოგია“ კურსდამთავრებულები შეიძლება დასაქმდნენ:  </w:t>
            </w:r>
          </w:p>
          <w:p w:rsidR="005577C3" w:rsidRPr="00C06312" w:rsidRDefault="005577C3" w:rsidP="00347A7F">
            <w:pPr>
              <w:pStyle w:val="ListParagraph"/>
              <w:numPr>
                <w:ilvl w:val="0"/>
                <w:numId w:val="3"/>
              </w:numPr>
              <w:tabs>
                <w:tab w:val="left" w:pos="360"/>
              </w:tabs>
              <w:spacing w:after="0" w:line="240" w:lineRule="auto"/>
              <w:ind w:left="0" w:firstLine="0"/>
              <w:rPr>
                <w:rFonts w:ascii="Sylfaen" w:hAnsi="Sylfaen"/>
                <w:sz w:val="20"/>
                <w:szCs w:val="20"/>
                <w:lang w:val="ka-GE"/>
              </w:rPr>
            </w:pPr>
            <w:r w:rsidRPr="00C06312">
              <w:rPr>
                <w:rFonts w:ascii="Sylfaen" w:hAnsi="Sylfaen" w:cs="Sylfaen"/>
                <w:sz w:val="20"/>
                <w:szCs w:val="20"/>
                <w:lang w:val="ka-GE"/>
              </w:rPr>
              <w:t>ბიოლოგიური</w:t>
            </w:r>
            <w:r w:rsidR="00852821" w:rsidRPr="00C06312">
              <w:rPr>
                <w:rFonts w:ascii="Sylfaen" w:hAnsi="Sylfaen" w:cs="Sylfaen"/>
                <w:sz w:val="20"/>
                <w:szCs w:val="20"/>
                <w:lang w:val="ka-GE"/>
              </w:rPr>
              <w:t xml:space="preserve"> </w:t>
            </w:r>
            <w:r w:rsidRPr="00C06312">
              <w:rPr>
                <w:rFonts w:ascii="Sylfaen" w:hAnsi="Sylfaen"/>
                <w:sz w:val="20"/>
                <w:szCs w:val="20"/>
                <w:lang w:val="ka-GE"/>
              </w:rPr>
              <w:t xml:space="preserve"> და სამედიცინო პროფილის სამეცნიერო  კვლევითი </w:t>
            </w:r>
            <w:r w:rsidR="00852821" w:rsidRPr="00C06312">
              <w:rPr>
                <w:rFonts w:ascii="Sylfaen" w:hAnsi="Sylfaen"/>
                <w:sz w:val="20"/>
                <w:szCs w:val="20"/>
                <w:lang w:val="ka-GE"/>
              </w:rPr>
              <w:t>დაწესებულებებში</w:t>
            </w:r>
            <w:r w:rsidRPr="00C06312">
              <w:rPr>
                <w:rFonts w:ascii="Sylfaen" w:hAnsi="Sylfaen"/>
                <w:sz w:val="20"/>
                <w:szCs w:val="20"/>
                <w:lang w:val="ka-GE"/>
              </w:rPr>
              <w:t xml:space="preserve">.    </w:t>
            </w:r>
          </w:p>
          <w:p w:rsidR="005577C3" w:rsidRPr="00C06312" w:rsidRDefault="005577C3" w:rsidP="00347A7F">
            <w:pPr>
              <w:pStyle w:val="ListParagraph"/>
              <w:numPr>
                <w:ilvl w:val="0"/>
                <w:numId w:val="2"/>
              </w:numPr>
              <w:tabs>
                <w:tab w:val="left" w:pos="360"/>
              </w:tabs>
              <w:spacing w:after="0" w:line="240" w:lineRule="auto"/>
              <w:ind w:left="0" w:firstLine="0"/>
              <w:rPr>
                <w:rFonts w:ascii="Sylfaen" w:hAnsi="Sylfaen"/>
                <w:sz w:val="20"/>
                <w:szCs w:val="20"/>
                <w:lang w:val="ka-GE"/>
              </w:rPr>
            </w:pPr>
            <w:r w:rsidRPr="00C06312">
              <w:rPr>
                <w:rFonts w:ascii="Sylfaen" w:hAnsi="Sylfaen"/>
                <w:sz w:val="20"/>
                <w:szCs w:val="20"/>
                <w:lang w:val="ka-GE"/>
              </w:rPr>
              <w:t xml:space="preserve">სხვადასხვა </w:t>
            </w:r>
            <w:r w:rsidR="00852821" w:rsidRPr="00C06312">
              <w:rPr>
                <w:rFonts w:ascii="Sylfaen" w:hAnsi="Sylfaen"/>
                <w:sz w:val="20"/>
                <w:szCs w:val="20"/>
                <w:lang w:val="ka-GE"/>
              </w:rPr>
              <w:t>აკადემიურ და</w:t>
            </w:r>
            <w:r w:rsidRPr="00C06312">
              <w:rPr>
                <w:rFonts w:ascii="Sylfaen" w:hAnsi="Sylfaen"/>
                <w:sz w:val="20"/>
                <w:szCs w:val="20"/>
                <w:lang w:val="ka-GE"/>
              </w:rPr>
              <w:t xml:space="preserve"> სახელმწიფო დაწესებულებებ</w:t>
            </w:r>
            <w:r w:rsidR="00852821" w:rsidRPr="00C06312">
              <w:rPr>
                <w:rFonts w:ascii="Sylfaen" w:hAnsi="Sylfaen"/>
                <w:sz w:val="20"/>
                <w:szCs w:val="20"/>
                <w:lang w:val="ka-GE"/>
              </w:rPr>
              <w:t>შ</w:t>
            </w:r>
            <w:r w:rsidRPr="00C06312">
              <w:rPr>
                <w:rFonts w:ascii="Sylfaen" w:hAnsi="Sylfaen"/>
                <w:sz w:val="20"/>
                <w:szCs w:val="20"/>
                <w:lang w:val="ka-GE"/>
              </w:rPr>
              <w:t>ი.</w:t>
            </w:r>
          </w:p>
          <w:p w:rsidR="005577C3" w:rsidRPr="00C06312" w:rsidRDefault="005577C3" w:rsidP="00347A7F">
            <w:pPr>
              <w:pStyle w:val="ListParagraph"/>
              <w:numPr>
                <w:ilvl w:val="0"/>
                <w:numId w:val="2"/>
              </w:numPr>
              <w:tabs>
                <w:tab w:val="left" w:pos="360"/>
              </w:tabs>
              <w:spacing w:after="0" w:line="240" w:lineRule="auto"/>
              <w:ind w:left="0" w:firstLine="0"/>
              <w:rPr>
                <w:rFonts w:ascii="Sylfaen" w:hAnsi="Sylfaen"/>
                <w:sz w:val="20"/>
                <w:szCs w:val="20"/>
                <w:lang w:val="ka-GE"/>
              </w:rPr>
            </w:pPr>
            <w:r w:rsidRPr="00C06312">
              <w:rPr>
                <w:rFonts w:ascii="Sylfaen" w:hAnsi="Sylfaen"/>
                <w:sz w:val="20"/>
                <w:szCs w:val="20"/>
                <w:lang w:val="ka-GE"/>
              </w:rPr>
              <w:t>სანიტარული და ბიოუსაფრთხოების სამსახურებ</w:t>
            </w:r>
            <w:r w:rsidR="00852821" w:rsidRPr="00C06312">
              <w:rPr>
                <w:rFonts w:ascii="Sylfaen" w:hAnsi="Sylfaen"/>
                <w:sz w:val="20"/>
                <w:szCs w:val="20"/>
                <w:lang w:val="ka-GE"/>
              </w:rPr>
              <w:t>შ</w:t>
            </w:r>
            <w:r w:rsidRPr="00C06312">
              <w:rPr>
                <w:rFonts w:ascii="Sylfaen" w:hAnsi="Sylfaen"/>
                <w:sz w:val="20"/>
                <w:szCs w:val="20"/>
                <w:lang w:val="ka-GE"/>
              </w:rPr>
              <w:t>ი.</w:t>
            </w:r>
          </w:p>
          <w:p w:rsidR="005577C3" w:rsidRPr="00C06312" w:rsidRDefault="005577C3" w:rsidP="00347A7F">
            <w:pPr>
              <w:pStyle w:val="ListParagraph"/>
              <w:numPr>
                <w:ilvl w:val="0"/>
                <w:numId w:val="2"/>
              </w:numPr>
              <w:tabs>
                <w:tab w:val="left" w:pos="360"/>
              </w:tabs>
              <w:spacing w:after="0" w:line="240" w:lineRule="auto"/>
              <w:ind w:left="0" w:firstLine="0"/>
              <w:rPr>
                <w:rFonts w:ascii="Sylfaen" w:hAnsi="Sylfaen"/>
                <w:sz w:val="20"/>
                <w:szCs w:val="20"/>
                <w:lang w:val="ka-GE"/>
              </w:rPr>
            </w:pPr>
            <w:r w:rsidRPr="00C06312">
              <w:rPr>
                <w:rFonts w:ascii="Sylfaen" w:hAnsi="Sylfaen"/>
                <w:sz w:val="20"/>
                <w:szCs w:val="20"/>
                <w:lang w:val="ka-GE"/>
              </w:rPr>
              <w:t>სამკურნალო პროფილაქტ</w:t>
            </w:r>
            <w:r w:rsidR="00852821" w:rsidRPr="00C06312">
              <w:rPr>
                <w:rFonts w:ascii="Sylfaen" w:hAnsi="Sylfaen"/>
                <w:sz w:val="20"/>
                <w:szCs w:val="20"/>
                <w:lang w:val="ka-GE"/>
              </w:rPr>
              <w:t>იკურ</w:t>
            </w:r>
            <w:r w:rsidRPr="00C06312">
              <w:rPr>
                <w:rFonts w:ascii="Sylfaen" w:hAnsi="Sylfaen"/>
                <w:sz w:val="20"/>
                <w:szCs w:val="20"/>
                <w:lang w:val="ka-GE"/>
              </w:rPr>
              <w:t xml:space="preserve"> და დაავადებათა კონტროლის დაწესებულებებ</w:t>
            </w:r>
            <w:r w:rsidR="00852821" w:rsidRPr="00C06312">
              <w:rPr>
                <w:rFonts w:ascii="Sylfaen" w:hAnsi="Sylfaen"/>
                <w:sz w:val="20"/>
                <w:szCs w:val="20"/>
                <w:lang w:val="ka-GE"/>
              </w:rPr>
              <w:t>შ</w:t>
            </w:r>
            <w:r w:rsidRPr="00C06312">
              <w:rPr>
                <w:rFonts w:ascii="Sylfaen" w:hAnsi="Sylfaen"/>
                <w:sz w:val="20"/>
                <w:szCs w:val="20"/>
                <w:lang w:val="ka-GE"/>
              </w:rPr>
              <w:t>ი.</w:t>
            </w:r>
          </w:p>
          <w:p w:rsidR="005577C3" w:rsidRPr="00C06312" w:rsidRDefault="005577C3" w:rsidP="00347A7F">
            <w:pPr>
              <w:pStyle w:val="ListParagraph"/>
              <w:numPr>
                <w:ilvl w:val="0"/>
                <w:numId w:val="2"/>
              </w:numPr>
              <w:tabs>
                <w:tab w:val="left" w:pos="360"/>
              </w:tabs>
              <w:spacing w:after="0" w:line="240" w:lineRule="auto"/>
              <w:ind w:left="0" w:firstLine="0"/>
              <w:jc w:val="both"/>
              <w:rPr>
                <w:rFonts w:ascii="Sylfaen" w:hAnsi="Sylfaen"/>
                <w:sz w:val="20"/>
                <w:szCs w:val="20"/>
                <w:lang w:val="ka-GE"/>
              </w:rPr>
            </w:pPr>
            <w:r w:rsidRPr="00C06312">
              <w:rPr>
                <w:rFonts w:ascii="Sylfaen" w:hAnsi="Sylfaen"/>
                <w:sz w:val="20"/>
                <w:szCs w:val="20"/>
                <w:lang w:val="ka-GE"/>
              </w:rPr>
              <w:t>უმაღლეს</w:t>
            </w:r>
            <w:r w:rsidR="009244B0" w:rsidRPr="00C06312">
              <w:rPr>
                <w:rFonts w:ascii="Sylfaen" w:hAnsi="Sylfaen"/>
                <w:sz w:val="20"/>
                <w:szCs w:val="20"/>
                <w:lang w:val="ka-GE"/>
              </w:rPr>
              <w:t>ი</w:t>
            </w:r>
            <w:r w:rsidRPr="00C06312">
              <w:rPr>
                <w:rFonts w:ascii="Sylfaen" w:hAnsi="Sylfaen"/>
                <w:sz w:val="20"/>
                <w:szCs w:val="20"/>
                <w:lang w:val="ka-GE"/>
              </w:rPr>
              <w:t xml:space="preserve"> სასწავლო </w:t>
            </w:r>
            <w:r w:rsidR="009244B0" w:rsidRPr="00C06312">
              <w:rPr>
                <w:rFonts w:ascii="Sylfaen" w:hAnsi="Sylfaen"/>
                <w:sz w:val="20"/>
                <w:szCs w:val="20"/>
                <w:lang w:val="ka-GE"/>
              </w:rPr>
              <w:t>დაწესებულებებ</w:t>
            </w:r>
            <w:r w:rsidRPr="00C06312">
              <w:rPr>
                <w:rFonts w:ascii="Sylfaen" w:hAnsi="Sylfaen"/>
                <w:sz w:val="20"/>
                <w:szCs w:val="20"/>
                <w:lang w:val="ka-GE"/>
              </w:rPr>
              <w:t>ი.</w:t>
            </w:r>
          </w:p>
          <w:p w:rsidR="005577C3" w:rsidRPr="00C06312" w:rsidRDefault="005577C3" w:rsidP="00347A7F">
            <w:pPr>
              <w:pStyle w:val="ListParagraph"/>
              <w:numPr>
                <w:ilvl w:val="0"/>
                <w:numId w:val="2"/>
              </w:numPr>
              <w:tabs>
                <w:tab w:val="left" w:pos="360"/>
              </w:tabs>
              <w:spacing w:after="0" w:line="240" w:lineRule="auto"/>
              <w:ind w:left="0" w:firstLine="0"/>
              <w:jc w:val="both"/>
              <w:rPr>
                <w:rFonts w:ascii="Sylfaen" w:hAnsi="Sylfaen"/>
                <w:sz w:val="20"/>
                <w:szCs w:val="20"/>
              </w:rPr>
            </w:pPr>
            <w:r w:rsidRPr="00C06312">
              <w:rPr>
                <w:rFonts w:ascii="Sylfaen" w:hAnsi="Sylfaen"/>
                <w:sz w:val="20"/>
                <w:szCs w:val="20"/>
                <w:lang w:val="ka-GE"/>
              </w:rPr>
              <w:t>ზოგადად ისეთ</w:t>
            </w:r>
            <w:r w:rsidR="009244B0" w:rsidRPr="00C06312">
              <w:rPr>
                <w:rFonts w:ascii="Sylfaen" w:hAnsi="Sylfaen"/>
                <w:sz w:val="20"/>
                <w:szCs w:val="20"/>
                <w:lang w:val="ka-GE"/>
              </w:rPr>
              <w:t>ი</w:t>
            </w:r>
            <w:r w:rsidRPr="00C06312">
              <w:rPr>
                <w:rFonts w:ascii="Sylfaen" w:hAnsi="Sylfaen"/>
                <w:sz w:val="20"/>
                <w:szCs w:val="20"/>
                <w:lang w:val="ka-GE"/>
              </w:rPr>
              <w:t xml:space="preserve"> </w:t>
            </w:r>
            <w:r w:rsidR="009244B0" w:rsidRPr="00C06312">
              <w:rPr>
                <w:rFonts w:ascii="Sylfaen" w:hAnsi="Sylfaen"/>
                <w:sz w:val="20"/>
                <w:szCs w:val="20"/>
                <w:lang w:val="ka-GE"/>
              </w:rPr>
              <w:t>საწარმოები</w:t>
            </w:r>
            <w:r w:rsidRPr="00C06312">
              <w:rPr>
                <w:rFonts w:ascii="Sylfaen" w:hAnsi="Sylfaen"/>
                <w:sz w:val="20"/>
                <w:szCs w:val="20"/>
                <w:lang w:val="ka-GE"/>
              </w:rPr>
              <w:t xml:space="preserve"> თუ </w:t>
            </w:r>
            <w:r w:rsidR="009244B0" w:rsidRPr="00C06312">
              <w:rPr>
                <w:rFonts w:ascii="Sylfaen" w:hAnsi="Sylfaen"/>
                <w:sz w:val="20"/>
                <w:szCs w:val="20"/>
                <w:lang w:val="ka-GE"/>
              </w:rPr>
              <w:t>დაწესებულებებ</w:t>
            </w:r>
            <w:r w:rsidRPr="00C06312">
              <w:rPr>
                <w:rFonts w:ascii="Sylfaen" w:hAnsi="Sylfaen"/>
                <w:sz w:val="20"/>
                <w:szCs w:val="20"/>
                <w:lang w:val="ka-GE"/>
              </w:rPr>
              <w:t>ი, სადაც აუცილბელია ბიოლოგიის</w:t>
            </w:r>
            <w:r w:rsidR="00D117B6" w:rsidRPr="00C06312">
              <w:rPr>
                <w:rFonts w:ascii="Sylfaen" w:hAnsi="Sylfaen"/>
                <w:sz w:val="20"/>
                <w:szCs w:val="20"/>
                <w:lang w:val="ka-GE"/>
              </w:rPr>
              <w:t xml:space="preserve"> </w:t>
            </w:r>
            <w:r w:rsidRPr="00C06312">
              <w:rPr>
                <w:rFonts w:ascii="Sylfaen" w:hAnsi="Sylfaen"/>
                <w:sz w:val="20"/>
                <w:szCs w:val="20"/>
                <w:lang w:val="ka-GE"/>
              </w:rPr>
              <w:t>ღრმა და სისტემური ცოდნა და კვლევის ჩატარება დამოუკიდებლად სხვადასხვა მეთოდებისა და მიდგომების გამოყენებით.</w:t>
            </w:r>
          </w:p>
          <w:p w:rsidR="005577C3" w:rsidRPr="00C06312" w:rsidRDefault="005577C3" w:rsidP="00C06312">
            <w:pPr>
              <w:pStyle w:val="ListParagraph"/>
              <w:tabs>
                <w:tab w:val="left" w:pos="540"/>
              </w:tabs>
              <w:spacing w:after="0" w:line="240" w:lineRule="auto"/>
              <w:ind w:left="540"/>
              <w:jc w:val="both"/>
              <w:rPr>
                <w:rFonts w:ascii="Sylfaen" w:hAnsi="Sylfaen"/>
                <w:sz w:val="20"/>
                <w:szCs w:val="20"/>
              </w:rPr>
            </w:pPr>
          </w:p>
        </w:tc>
      </w:tr>
      <w:tr w:rsidR="005577C3" w:rsidRPr="00C06312" w:rsidTr="00C06312">
        <w:tc>
          <w:tcPr>
            <w:tcW w:w="1074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577C3" w:rsidRPr="00C06312" w:rsidRDefault="005577C3" w:rsidP="00C06312">
            <w:pPr>
              <w:spacing w:after="0" w:line="240" w:lineRule="auto"/>
              <w:rPr>
                <w:rFonts w:ascii="Sylfaen" w:hAnsi="Sylfaen" w:cs="Sylfaen"/>
                <w:b/>
                <w:bCs/>
                <w:color w:val="943634" w:themeColor="accent2" w:themeShade="BF"/>
                <w:sz w:val="20"/>
                <w:szCs w:val="20"/>
                <w:lang w:val="ka-GE"/>
              </w:rPr>
            </w:pPr>
            <w:r w:rsidRPr="00C0631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5577C3" w:rsidRPr="00C06312" w:rsidTr="00C06312">
        <w:tc>
          <w:tcPr>
            <w:tcW w:w="10740" w:type="dxa"/>
            <w:gridSpan w:val="3"/>
            <w:tcBorders>
              <w:top w:val="single" w:sz="18" w:space="0" w:color="auto"/>
              <w:left w:val="single" w:sz="18" w:space="0" w:color="auto"/>
              <w:bottom w:val="single" w:sz="18" w:space="0" w:color="auto"/>
              <w:right w:val="single" w:sz="18" w:space="0" w:color="auto"/>
            </w:tcBorders>
            <w:shd w:val="clear" w:color="auto" w:fill="auto"/>
          </w:tcPr>
          <w:p w:rsidR="00852821" w:rsidRPr="00C06312" w:rsidRDefault="00852821" w:rsidP="00C06312">
            <w:pPr>
              <w:spacing w:after="0" w:line="240" w:lineRule="auto"/>
              <w:jc w:val="both"/>
              <w:rPr>
                <w:rFonts w:ascii="Sylfaen" w:hAnsi="Sylfaen" w:cs="Sylfaen"/>
                <w:bCs/>
                <w:sz w:val="20"/>
                <w:szCs w:val="20"/>
                <w:lang w:val="ka-GE"/>
              </w:rPr>
            </w:pPr>
            <w:r w:rsidRPr="00C06312">
              <w:rPr>
                <w:rFonts w:ascii="Sylfaen" w:hAnsi="Sylfaen" w:cs="Sylfaen"/>
                <w:bCs/>
                <w:sz w:val="20"/>
                <w:szCs w:val="20"/>
                <w:lang w:val="ka-GE"/>
              </w:rPr>
              <w:t xml:space="preserve">სამაგისტრო საგანმანათლებლო პროგრამის განხორციელებაში ჩართულია ბიოლოგიის დეპარტამენტის  აკადემიური პერსონალი და უცხო ენათა შემსწავლელი ცენტრის მასწავლებლები. 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rsidR="00852821" w:rsidRPr="00C06312" w:rsidRDefault="00852821" w:rsidP="00C06312">
            <w:pPr>
              <w:spacing w:after="0" w:line="240" w:lineRule="auto"/>
              <w:jc w:val="both"/>
              <w:rPr>
                <w:rFonts w:ascii="Sylfaen" w:hAnsi="Sylfaen" w:cs="Sylfaen"/>
                <w:bCs/>
                <w:sz w:val="20"/>
                <w:szCs w:val="20"/>
                <w:lang w:val="ka-GE"/>
              </w:rPr>
            </w:pPr>
            <w:r w:rsidRPr="00C06312">
              <w:rPr>
                <w:rFonts w:ascii="Sylfaen" w:hAnsi="Sylfaen" w:cs="Sylfaen"/>
                <w:bCs/>
                <w:sz w:val="20"/>
                <w:szCs w:val="20"/>
                <w:lang w:val="ka-GE"/>
              </w:rPr>
              <w:t xml:space="preserve">პროგრამის სასწავლო და კვლევითი კომპონენტები ხორციელდება ბიოლოგიის დეპარტამენტის ლაბორატორიებში: უმაღლესი ნერვული მოქმედების კვლევითი ლაბორატორია, გენეტიკის, მიკრობიოლოგია-ვირუსოლოგიის, ადამიანის ნორმალური ანატომიის,  ციტოლოგია-ჰისტოლოგიის და მცენარეთა ბიოლოგიის ლაბორატორიები. </w:t>
            </w:r>
          </w:p>
          <w:p w:rsidR="005577C3" w:rsidRPr="00C06312" w:rsidRDefault="005577C3" w:rsidP="00C06312">
            <w:pPr>
              <w:spacing w:after="0" w:line="240" w:lineRule="auto"/>
              <w:jc w:val="both"/>
              <w:rPr>
                <w:rFonts w:ascii="Sylfaen" w:eastAsia="Times New Roman" w:hAnsi="Sylfaen" w:cs="Sylfaen"/>
                <w:bCs/>
                <w:sz w:val="20"/>
                <w:szCs w:val="20"/>
                <w:lang w:val="ka-GE" w:eastAsia="ru-RU"/>
              </w:rPr>
            </w:pPr>
          </w:p>
        </w:tc>
      </w:tr>
      <w:tr w:rsidR="005577C3" w:rsidRPr="00C06312" w:rsidTr="008F3C1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3"/>
            <w:tcBorders>
              <w:top w:val="single" w:sz="18" w:space="0" w:color="auto"/>
            </w:tcBorders>
          </w:tcPr>
          <w:p w:rsidR="005577C3" w:rsidRPr="00C06312" w:rsidRDefault="005577C3" w:rsidP="00C06312">
            <w:pPr>
              <w:spacing w:after="0" w:line="240" w:lineRule="auto"/>
              <w:rPr>
                <w:rFonts w:ascii="Sylfaen" w:hAnsi="Sylfaen"/>
                <w:b/>
                <w:sz w:val="20"/>
                <w:szCs w:val="20"/>
                <w:u w:val="single"/>
                <w:lang w:val="ka-GE"/>
              </w:rPr>
            </w:pPr>
          </w:p>
        </w:tc>
      </w:tr>
    </w:tbl>
    <w:p w:rsidR="007C6983" w:rsidRPr="00C06312" w:rsidRDefault="007C6983" w:rsidP="00C06312">
      <w:pPr>
        <w:spacing w:after="0" w:line="240" w:lineRule="auto"/>
        <w:rPr>
          <w:rFonts w:ascii="Sylfaen" w:hAnsi="Sylfaen"/>
          <w:b/>
          <w:sz w:val="20"/>
          <w:szCs w:val="20"/>
          <w:lang w:val="ka-GE"/>
        </w:rPr>
      </w:pPr>
    </w:p>
    <w:p w:rsidR="004D03D4" w:rsidRPr="00C06312" w:rsidRDefault="004D03D4" w:rsidP="00C06312">
      <w:pPr>
        <w:spacing w:after="0" w:line="240" w:lineRule="auto"/>
        <w:rPr>
          <w:rFonts w:ascii="Sylfaen" w:hAnsi="Sylfaen"/>
          <w:b/>
          <w:sz w:val="20"/>
          <w:szCs w:val="20"/>
          <w:lang w:val="ka-GE"/>
        </w:rPr>
      </w:pPr>
    </w:p>
    <w:p w:rsidR="004D03D4" w:rsidRPr="00C06312" w:rsidRDefault="004D03D4" w:rsidP="00C06312">
      <w:pPr>
        <w:spacing w:after="0" w:line="240" w:lineRule="auto"/>
        <w:rPr>
          <w:rFonts w:ascii="Sylfaen" w:hAnsi="Sylfaen"/>
          <w:b/>
          <w:sz w:val="20"/>
          <w:szCs w:val="20"/>
          <w:lang w:val="ka-GE"/>
        </w:rPr>
      </w:pPr>
    </w:p>
    <w:p w:rsidR="004D03D4" w:rsidRPr="00C06312" w:rsidRDefault="004D03D4" w:rsidP="00C06312">
      <w:pPr>
        <w:spacing w:after="0" w:line="240" w:lineRule="auto"/>
        <w:rPr>
          <w:rFonts w:ascii="Sylfaen" w:hAnsi="Sylfaen"/>
          <w:b/>
          <w:sz w:val="20"/>
          <w:szCs w:val="20"/>
          <w:lang w:val="ka-GE"/>
        </w:rPr>
      </w:pPr>
    </w:p>
    <w:p w:rsidR="004D03D4" w:rsidRPr="00C06312" w:rsidRDefault="004D03D4" w:rsidP="00C06312">
      <w:pPr>
        <w:spacing w:after="0" w:line="240" w:lineRule="auto"/>
        <w:jc w:val="right"/>
        <w:rPr>
          <w:rFonts w:ascii="Sylfaen" w:hAnsi="Sylfaen"/>
          <w:b/>
          <w:sz w:val="20"/>
          <w:szCs w:val="20"/>
          <w:lang w:val="ka-GE"/>
        </w:rPr>
        <w:sectPr w:rsidR="004D03D4" w:rsidRPr="00C06312" w:rsidSect="00CA27F9">
          <w:footerReference w:type="even" r:id="rId9"/>
          <w:footerReference w:type="default" r:id="rId10"/>
          <w:pgSz w:w="12240" w:h="15840"/>
          <w:pgMar w:top="720" w:right="1008" w:bottom="720" w:left="1008" w:header="720" w:footer="720" w:gutter="0"/>
          <w:cols w:space="720"/>
        </w:sectPr>
      </w:pPr>
    </w:p>
    <w:p w:rsidR="00DC1C27" w:rsidRPr="00C06312" w:rsidRDefault="00DC1C27" w:rsidP="00C06312">
      <w:pPr>
        <w:autoSpaceDE w:val="0"/>
        <w:autoSpaceDN w:val="0"/>
        <w:adjustRightInd w:val="0"/>
        <w:spacing w:after="0" w:line="240" w:lineRule="auto"/>
        <w:jc w:val="center"/>
        <w:rPr>
          <w:rFonts w:ascii="Sylfaen" w:hAnsi="Sylfaen" w:cs="Sylfaen"/>
          <w:b/>
          <w:sz w:val="20"/>
          <w:szCs w:val="20"/>
        </w:rPr>
      </w:pPr>
      <w:r w:rsidRPr="00C06312">
        <w:rPr>
          <w:rFonts w:ascii="Sylfaen" w:hAnsi="Sylfaen"/>
          <w:b/>
          <w:noProof/>
          <w:sz w:val="20"/>
          <w:szCs w:val="20"/>
        </w:rPr>
        <w:lastRenderedPageBreak/>
        <w:drawing>
          <wp:inline distT="0" distB="0" distL="0" distR="0" wp14:anchorId="393B9AB4" wp14:editId="3EAAC0A9">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DC1C27" w:rsidRPr="00C06312" w:rsidRDefault="00DC1C27" w:rsidP="00C06312">
      <w:pPr>
        <w:autoSpaceDE w:val="0"/>
        <w:autoSpaceDN w:val="0"/>
        <w:adjustRightInd w:val="0"/>
        <w:spacing w:after="0" w:line="240" w:lineRule="auto"/>
        <w:jc w:val="center"/>
        <w:rPr>
          <w:rFonts w:ascii="Sylfaen" w:hAnsi="Sylfaen" w:cs="Sylfaen"/>
          <w:b/>
          <w:sz w:val="20"/>
          <w:szCs w:val="20"/>
          <w:lang w:val="ka-GE"/>
        </w:rPr>
      </w:pPr>
      <w:r w:rsidRPr="00C06312">
        <w:rPr>
          <w:rFonts w:ascii="Sylfaen" w:hAnsi="Sylfaen" w:cs="Sylfaen"/>
          <w:b/>
          <w:sz w:val="20"/>
          <w:szCs w:val="20"/>
          <w:lang w:val="ka-GE"/>
        </w:rPr>
        <w:t xml:space="preserve">სასწავლო გეგმა </w:t>
      </w:r>
      <w:r w:rsidRPr="00C06312">
        <w:rPr>
          <w:rFonts w:ascii="Sylfaen" w:hAnsi="Sylfaen" w:cs="Sylfaen"/>
          <w:b/>
          <w:sz w:val="20"/>
          <w:szCs w:val="20"/>
          <w:lang w:val="af-ZA"/>
        </w:rPr>
        <w:t>202</w:t>
      </w:r>
      <w:r w:rsidR="006E6EFF">
        <w:rPr>
          <w:rFonts w:ascii="Sylfaen" w:hAnsi="Sylfaen" w:cs="Sylfaen"/>
          <w:b/>
          <w:sz w:val="20"/>
          <w:szCs w:val="20"/>
          <w:lang w:val="af-ZA"/>
        </w:rPr>
        <w:t>1</w:t>
      </w:r>
      <w:r w:rsidRPr="00C06312">
        <w:rPr>
          <w:rFonts w:ascii="Sylfaen" w:hAnsi="Sylfaen" w:cs="Sylfaen"/>
          <w:b/>
          <w:sz w:val="20"/>
          <w:szCs w:val="20"/>
          <w:lang w:val="af-ZA"/>
        </w:rPr>
        <w:t>-202</w:t>
      </w:r>
      <w:r w:rsidR="006E6EFF">
        <w:rPr>
          <w:rFonts w:ascii="Sylfaen" w:hAnsi="Sylfaen" w:cs="Sylfaen"/>
          <w:b/>
          <w:sz w:val="20"/>
          <w:szCs w:val="20"/>
          <w:lang w:val="af-ZA"/>
        </w:rPr>
        <w:t>2</w:t>
      </w:r>
      <w:r w:rsidRPr="00C06312">
        <w:rPr>
          <w:rFonts w:ascii="Sylfaen" w:hAnsi="Sylfaen" w:cs="Sylfaen"/>
          <w:b/>
          <w:sz w:val="20"/>
          <w:szCs w:val="20"/>
          <w:lang w:val="ka-GE"/>
        </w:rPr>
        <w:t>წ.წ</w:t>
      </w:r>
    </w:p>
    <w:p w:rsidR="00DC1C27" w:rsidRPr="00C06312" w:rsidRDefault="00DC1C27" w:rsidP="00C06312">
      <w:pPr>
        <w:spacing w:after="0" w:line="240" w:lineRule="auto"/>
        <w:jc w:val="center"/>
        <w:rPr>
          <w:rFonts w:ascii="Sylfaen" w:hAnsi="Sylfaen" w:cs="Sylfaen"/>
          <w:b/>
          <w:sz w:val="20"/>
          <w:szCs w:val="20"/>
          <w:lang w:val="ka-GE"/>
        </w:rPr>
      </w:pPr>
      <w:r w:rsidRPr="00C06312">
        <w:rPr>
          <w:rFonts w:ascii="Sylfaen" w:hAnsi="Sylfaen" w:cs="Sylfaen"/>
          <w:b/>
          <w:sz w:val="20"/>
          <w:szCs w:val="20"/>
          <w:lang w:val="ka-GE"/>
        </w:rPr>
        <w:t>პროგრამის დასახელება: ბიოლოგია</w:t>
      </w:r>
    </w:p>
    <w:p w:rsidR="00DC1C27" w:rsidRPr="004E7AC3" w:rsidRDefault="00DC1C27" w:rsidP="00C06312">
      <w:pPr>
        <w:spacing w:after="0" w:line="240" w:lineRule="auto"/>
        <w:jc w:val="center"/>
        <w:rPr>
          <w:rFonts w:ascii="Sylfaen" w:hAnsi="Sylfaen" w:cs="Arial"/>
          <w:b/>
          <w:sz w:val="20"/>
          <w:szCs w:val="20"/>
          <w:lang w:val="ka-GE"/>
        </w:rPr>
      </w:pPr>
      <w:r w:rsidRPr="00C06312">
        <w:rPr>
          <w:rFonts w:ascii="Sylfaen" w:hAnsi="Sylfaen" w:cs="Sylfaen"/>
          <w:b/>
          <w:sz w:val="20"/>
          <w:szCs w:val="20"/>
          <w:lang w:val="ka-GE"/>
        </w:rPr>
        <w:t>მისანიჭებელი კვალიფიკაცია</w:t>
      </w:r>
      <w:r w:rsidRPr="00C06312">
        <w:rPr>
          <w:rFonts w:ascii="Sylfaen" w:hAnsi="Sylfaen" w:cs="Sylfaen"/>
          <w:b/>
          <w:sz w:val="20"/>
          <w:szCs w:val="20"/>
          <w:lang w:val="af-ZA"/>
        </w:rPr>
        <w:t xml:space="preserve">: </w:t>
      </w:r>
      <w:r w:rsidR="004E7AC3">
        <w:rPr>
          <w:rFonts w:ascii="Sylfaen" w:hAnsi="Sylfaen" w:cs="Sylfaen"/>
          <w:b/>
          <w:sz w:val="20"/>
          <w:szCs w:val="20"/>
          <w:lang w:val="ka-GE"/>
        </w:rPr>
        <w:t>ბიოლოგიის მაგისტრი</w:t>
      </w:r>
    </w:p>
    <w:p w:rsidR="00DC1C27" w:rsidRPr="00C06312" w:rsidRDefault="00DC1C27" w:rsidP="00C06312">
      <w:pPr>
        <w:spacing w:after="0" w:line="240" w:lineRule="auto"/>
        <w:jc w:val="center"/>
        <w:rPr>
          <w:rFonts w:ascii="Sylfaen" w:hAnsi="Sylfaen" w:cs="Sylfaen"/>
          <w:b/>
          <w:sz w:val="20"/>
          <w:szCs w:val="20"/>
          <w:lang w:val="ka-GE"/>
        </w:rPr>
      </w:pP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880"/>
        <w:gridCol w:w="631"/>
        <w:gridCol w:w="657"/>
        <w:gridCol w:w="660"/>
        <w:gridCol w:w="788"/>
        <w:gridCol w:w="1000"/>
        <w:gridCol w:w="1215"/>
        <w:gridCol w:w="585"/>
        <w:gridCol w:w="720"/>
        <w:gridCol w:w="720"/>
        <w:gridCol w:w="720"/>
        <w:gridCol w:w="2035"/>
      </w:tblGrid>
      <w:tr w:rsidR="00854CE7" w:rsidRPr="00C06312" w:rsidTr="006E6EFF">
        <w:trPr>
          <w:trHeight w:val="274"/>
          <w:jc w:val="center"/>
        </w:trPr>
        <w:tc>
          <w:tcPr>
            <w:tcW w:w="805" w:type="dxa"/>
            <w:vMerge w:val="restart"/>
            <w:tcBorders>
              <w:top w:val="double" w:sz="4" w:space="0" w:color="auto"/>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w:t>
            </w:r>
          </w:p>
        </w:tc>
        <w:tc>
          <w:tcPr>
            <w:tcW w:w="3880" w:type="dxa"/>
            <w:vMerge w:val="restart"/>
            <w:tcBorders>
              <w:top w:val="double" w:sz="4" w:space="0" w:color="auto"/>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კურსის დასახელება</w:t>
            </w:r>
          </w:p>
          <w:p w:rsidR="00854CE7" w:rsidRPr="00C06312" w:rsidRDefault="00854CE7" w:rsidP="00C06312">
            <w:pPr>
              <w:spacing w:after="0" w:line="240" w:lineRule="auto"/>
              <w:jc w:val="center"/>
              <w:rPr>
                <w:rFonts w:ascii="Sylfaen" w:hAnsi="Sylfaen"/>
                <w:sz w:val="20"/>
                <w:szCs w:val="20"/>
                <w:lang w:val="ka-GE"/>
              </w:rPr>
            </w:pPr>
          </w:p>
          <w:p w:rsidR="00854CE7" w:rsidRPr="00C06312" w:rsidRDefault="00854CE7" w:rsidP="00C06312">
            <w:pPr>
              <w:spacing w:after="0" w:line="240" w:lineRule="auto"/>
              <w:jc w:val="center"/>
              <w:rPr>
                <w:rFonts w:ascii="Sylfaen" w:hAnsi="Sylfaen"/>
                <w:sz w:val="20"/>
                <w:szCs w:val="20"/>
                <w:lang w:val="ka-GE"/>
              </w:rPr>
            </w:pPr>
          </w:p>
        </w:tc>
        <w:tc>
          <w:tcPr>
            <w:tcW w:w="631" w:type="dxa"/>
            <w:vMerge w:val="restart"/>
            <w:tcBorders>
              <w:top w:val="double" w:sz="4" w:space="0" w:color="auto"/>
              <w:lef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კრ</w:t>
            </w:r>
          </w:p>
        </w:tc>
        <w:tc>
          <w:tcPr>
            <w:tcW w:w="3105" w:type="dxa"/>
            <w:gridSpan w:val="4"/>
            <w:tcBorders>
              <w:top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cs="Sylfaen"/>
                <w:sz w:val="20"/>
                <w:szCs w:val="20"/>
                <w:lang w:val="af-ZA"/>
              </w:rPr>
            </w:pPr>
            <w:r w:rsidRPr="00C06312">
              <w:rPr>
                <w:rFonts w:ascii="Sylfaen" w:hAnsi="Sylfaen"/>
                <w:sz w:val="20"/>
                <w:szCs w:val="20"/>
                <w:lang w:val="ka-GE"/>
              </w:rPr>
              <w:t>დატვირთვის მოცულობა, სთ-ში</w:t>
            </w:r>
          </w:p>
        </w:tc>
        <w:tc>
          <w:tcPr>
            <w:tcW w:w="1215" w:type="dxa"/>
            <w:vMerge w:val="restart"/>
            <w:tcBorders>
              <w:top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cs="Sylfaen"/>
                <w:sz w:val="20"/>
                <w:szCs w:val="20"/>
                <w:lang w:val="ka-GE"/>
              </w:rPr>
            </w:pPr>
          </w:p>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cs="Sylfaen"/>
                <w:sz w:val="20"/>
                <w:szCs w:val="20"/>
                <w:lang w:val="af-ZA"/>
              </w:rPr>
              <w:t>ლ/პ/</w:t>
            </w:r>
            <w:r w:rsidRPr="00C06312">
              <w:rPr>
                <w:rFonts w:ascii="Sylfaen" w:hAnsi="Sylfaen" w:cs="Sylfaen"/>
                <w:sz w:val="20"/>
                <w:szCs w:val="20"/>
                <w:lang w:val="ka-GE"/>
              </w:rPr>
              <w:t>ლ/</w:t>
            </w:r>
            <w:r w:rsidRPr="00C06312">
              <w:rPr>
                <w:rFonts w:ascii="Sylfaen" w:hAnsi="Sylfaen" w:cs="Sylfaen"/>
                <w:sz w:val="20"/>
                <w:szCs w:val="20"/>
                <w:lang w:val="af-ZA"/>
              </w:rPr>
              <w:t>ჯგ</w:t>
            </w:r>
          </w:p>
        </w:tc>
        <w:tc>
          <w:tcPr>
            <w:tcW w:w="2745" w:type="dxa"/>
            <w:gridSpan w:val="4"/>
            <w:tcBorders>
              <w:top w:val="double" w:sz="4" w:space="0" w:color="auto"/>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სემესტრი</w:t>
            </w:r>
          </w:p>
        </w:tc>
        <w:tc>
          <w:tcPr>
            <w:tcW w:w="2035" w:type="dxa"/>
            <w:vMerge w:val="restart"/>
            <w:tcBorders>
              <w:top w:val="double" w:sz="4" w:space="0" w:color="auto"/>
              <w:left w:val="double" w:sz="4" w:space="0" w:color="auto"/>
              <w:right w:val="double" w:sz="4" w:space="0" w:color="auto"/>
            </w:tcBorders>
            <w:shd w:val="clear" w:color="auto" w:fill="860000"/>
            <w:textDirection w:val="btLr"/>
            <w:vAlign w:val="cente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დაშვების წინაპირობა</w:t>
            </w:r>
          </w:p>
        </w:tc>
      </w:tr>
      <w:tr w:rsidR="00854CE7" w:rsidRPr="00C06312" w:rsidTr="006E6EFF">
        <w:trPr>
          <w:trHeight w:val="135"/>
          <w:jc w:val="center"/>
        </w:trPr>
        <w:tc>
          <w:tcPr>
            <w:tcW w:w="805" w:type="dxa"/>
            <w:vMerge/>
            <w:tcBorders>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3880" w:type="dxa"/>
            <w:vMerge/>
            <w:tcBorders>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631" w:type="dxa"/>
            <w:vMerge/>
            <w:tcBorders>
              <w:lef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657" w:type="dxa"/>
            <w:vMerge w:val="restart"/>
            <w:shd w:val="clear" w:color="auto" w:fill="860000"/>
            <w:vAlign w:val="center"/>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სულ</w:t>
            </w:r>
          </w:p>
        </w:tc>
        <w:tc>
          <w:tcPr>
            <w:tcW w:w="1448" w:type="dxa"/>
            <w:gridSpan w:val="2"/>
            <w:tcBorders>
              <w:bottom w:val="sing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საკონტაქტო</w:t>
            </w:r>
          </w:p>
        </w:tc>
        <w:tc>
          <w:tcPr>
            <w:tcW w:w="1000" w:type="dxa"/>
            <w:vMerge w:val="restart"/>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დამ</w:t>
            </w:r>
          </w:p>
        </w:tc>
        <w:tc>
          <w:tcPr>
            <w:tcW w:w="1215" w:type="dxa"/>
            <w:vMerge/>
            <w:tcBorders>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585" w:type="dxa"/>
            <w:vMerge w:val="restart"/>
            <w:tcBorders>
              <w:lef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I</w:t>
            </w:r>
          </w:p>
        </w:tc>
        <w:tc>
          <w:tcPr>
            <w:tcW w:w="720" w:type="dxa"/>
            <w:vMerge w:val="restart"/>
            <w:shd w:val="clear" w:color="auto" w:fill="860000"/>
            <w:vAlign w:val="center"/>
          </w:tcPr>
          <w:p w:rsidR="00854CE7" w:rsidRPr="00C06312" w:rsidRDefault="00854CE7" w:rsidP="00C06312">
            <w:pPr>
              <w:spacing w:after="0" w:line="240" w:lineRule="auto"/>
              <w:jc w:val="center"/>
              <w:rPr>
                <w:rFonts w:ascii="Sylfaen" w:hAnsi="Sylfaen"/>
                <w:sz w:val="20"/>
                <w:szCs w:val="20"/>
              </w:rPr>
            </w:pPr>
          </w:p>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II</w:t>
            </w:r>
          </w:p>
          <w:p w:rsidR="00854CE7" w:rsidRPr="00C06312" w:rsidRDefault="00854CE7" w:rsidP="00C06312">
            <w:pPr>
              <w:spacing w:after="0" w:line="240" w:lineRule="auto"/>
              <w:jc w:val="center"/>
              <w:rPr>
                <w:rFonts w:ascii="Sylfaen" w:hAnsi="Sylfaen"/>
                <w:sz w:val="20"/>
                <w:szCs w:val="20"/>
              </w:rPr>
            </w:pPr>
          </w:p>
        </w:tc>
        <w:tc>
          <w:tcPr>
            <w:tcW w:w="720" w:type="dxa"/>
            <w:vMerge w:val="restart"/>
            <w:shd w:val="clear" w:color="auto" w:fill="860000"/>
            <w:vAlign w:val="center"/>
          </w:tcPr>
          <w:p w:rsidR="00854CE7" w:rsidRPr="00C06312" w:rsidRDefault="00854CE7" w:rsidP="00C06312">
            <w:pPr>
              <w:spacing w:after="0" w:line="240" w:lineRule="auto"/>
              <w:jc w:val="center"/>
              <w:rPr>
                <w:rFonts w:ascii="Sylfaen" w:hAnsi="Sylfaen"/>
                <w:sz w:val="20"/>
                <w:szCs w:val="20"/>
              </w:rPr>
            </w:pPr>
          </w:p>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III</w:t>
            </w:r>
          </w:p>
          <w:p w:rsidR="00854CE7" w:rsidRPr="00C06312" w:rsidRDefault="00854CE7" w:rsidP="00C06312">
            <w:pPr>
              <w:spacing w:after="0" w:line="240" w:lineRule="auto"/>
              <w:jc w:val="center"/>
              <w:rPr>
                <w:rFonts w:ascii="Sylfaen" w:hAnsi="Sylfaen"/>
                <w:sz w:val="20"/>
                <w:szCs w:val="20"/>
              </w:rPr>
            </w:pPr>
          </w:p>
        </w:tc>
        <w:tc>
          <w:tcPr>
            <w:tcW w:w="720" w:type="dxa"/>
            <w:vMerge w:val="restart"/>
            <w:tcBorders>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IV</w:t>
            </w:r>
          </w:p>
        </w:tc>
        <w:tc>
          <w:tcPr>
            <w:tcW w:w="2035" w:type="dxa"/>
            <w:vMerge/>
            <w:tcBorders>
              <w:left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rPr>
            </w:pPr>
          </w:p>
        </w:tc>
      </w:tr>
      <w:tr w:rsidR="00854CE7" w:rsidRPr="00C06312" w:rsidTr="006E6EFF">
        <w:trPr>
          <w:cantSplit/>
          <w:trHeight w:val="1958"/>
          <w:jc w:val="center"/>
        </w:trPr>
        <w:tc>
          <w:tcPr>
            <w:tcW w:w="805" w:type="dxa"/>
            <w:vMerge/>
            <w:tcBorders>
              <w:left w:val="double" w:sz="4" w:space="0" w:color="auto"/>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3880" w:type="dxa"/>
            <w:vMerge/>
            <w:tcBorders>
              <w:left w:val="double" w:sz="4" w:space="0" w:color="auto"/>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631" w:type="dxa"/>
            <w:vMerge/>
            <w:tcBorders>
              <w:left w:val="doub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657" w:type="dxa"/>
            <w:vMerge/>
            <w:tcBorders>
              <w:bottom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p>
        </w:tc>
        <w:tc>
          <w:tcPr>
            <w:tcW w:w="660" w:type="dxa"/>
            <w:tcBorders>
              <w:bottom w:val="double" w:sz="4" w:space="0" w:color="auto"/>
            </w:tcBorders>
            <w:shd w:val="clear" w:color="auto" w:fill="860000"/>
            <w:textDirection w:val="btL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აუდიტორული</w:t>
            </w:r>
          </w:p>
        </w:tc>
        <w:tc>
          <w:tcPr>
            <w:tcW w:w="788" w:type="dxa"/>
            <w:tcBorders>
              <w:bottom w:val="double" w:sz="4" w:space="0" w:color="auto"/>
            </w:tcBorders>
            <w:shd w:val="clear" w:color="auto" w:fill="860000"/>
            <w:textDirection w:val="btLr"/>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შუალედ.დასკვნითი გამოცდები</w:t>
            </w:r>
          </w:p>
        </w:tc>
        <w:tc>
          <w:tcPr>
            <w:tcW w:w="1000" w:type="dxa"/>
            <w:vMerge/>
            <w:tcBorders>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p>
        </w:tc>
        <w:tc>
          <w:tcPr>
            <w:tcW w:w="1215" w:type="dxa"/>
            <w:vMerge/>
            <w:tcBorders>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585" w:type="dxa"/>
            <w:vMerge/>
            <w:tcBorders>
              <w:left w:val="doub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p>
        </w:tc>
        <w:tc>
          <w:tcPr>
            <w:tcW w:w="720" w:type="dxa"/>
            <w:vMerge/>
            <w:tcBorders>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p>
        </w:tc>
        <w:tc>
          <w:tcPr>
            <w:tcW w:w="720" w:type="dxa"/>
            <w:vMerge/>
            <w:tcBorders>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p>
        </w:tc>
        <w:tc>
          <w:tcPr>
            <w:tcW w:w="720" w:type="dxa"/>
            <w:vMerge/>
            <w:tcBorders>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rPr>
            </w:pPr>
          </w:p>
        </w:tc>
        <w:tc>
          <w:tcPr>
            <w:tcW w:w="2035" w:type="dxa"/>
            <w:vMerge/>
            <w:tcBorders>
              <w:left w:val="double" w:sz="4" w:space="0" w:color="auto"/>
              <w:bottom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rPr>
            </w:pPr>
          </w:p>
        </w:tc>
      </w:tr>
      <w:tr w:rsidR="00854CE7" w:rsidRPr="00C06312" w:rsidTr="008D6712">
        <w:trPr>
          <w:trHeight w:val="336"/>
          <w:jc w:val="center"/>
        </w:trPr>
        <w:tc>
          <w:tcPr>
            <w:tcW w:w="805" w:type="dxa"/>
            <w:tcBorders>
              <w:top w:val="double" w:sz="4" w:space="0" w:color="auto"/>
              <w:left w:val="double" w:sz="4" w:space="0" w:color="auto"/>
              <w:bottom w:val="double" w:sz="4" w:space="0" w:color="auto"/>
              <w:right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p>
        </w:tc>
        <w:tc>
          <w:tcPr>
            <w:tcW w:w="3880" w:type="dxa"/>
            <w:tcBorders>
              <w:top w:val="double" w:sz="4" w:space="0" w:color="auto"/>
              <w:left w:val="double" w:sz="4" w:space="0" w:color="auto"/>
              <w:bottom w:val="double" w:sz="4" w:space="0" w:color="auto"/>
              <w:right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w:t>
            </w:r>
          </w:p>
        </w:tc>
        <w:tc>
          <w:tcPr>
            <w:tcW w:w="631" w:type="dxa"/>
            <w:tcBorders>
              <w:top w:val="double" w:sz="4" w:space="0" w:color="auto"/>
              <w:left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w:t>
            </w:r>
          </w:p>
        </w:tc>
        <w:tc>
          <w:tcPr>
            <w:tcW w:w="657"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60"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6</w:t>
            </w:r>
          </w:p>
        </w:tc>
        <w:tc>
          <w:tcPr>
            <w:tcW w:w="788"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w:t>
            </w:r>
          </w:p>
        </w:tc>
        <w:tc>
          <w:tcPr>
            <w:tcW w:w="1000"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8</w:t>
            </w:r>
          </w:p>
        </w:tc>
        <w:tc>
          <w:tcPr>
            <w:tcW w:w="1215" w:type="dxa"/>
            <w:tcBorders>
              <w:top w:val="double" w:sz="4" w:space="0" w:color="auto"/>
              <w:bottom w:val="double" w:sz="4" w:space="0" w:color="auto"/>
              <w:right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9</w:t>
            </w:r>
          </w:p>
        </w:tc>
        <w:tc>
          <w:tcPr>
            <w:tcW w:w="585" w:type="dxa"/>
            <w:tcBorders>
              <w:top w:val="double" w:sz="4" w:space="0" w:color="auto"/>
              <w:left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720"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11</w:t>
            </w:r>
          </w:p>
        </w:tc>
        <w:tc>
          <w:tcPr>
            <w:tcW w:w="720" w:type="dxa"/>
            <w:tcBorders>
              <w:top w:val="double" w:sz="4" w:space="0" w:color="auto"/>
              <w:bottom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w:t>
            </w:r>
          </w:p>
        </w:tc>
        <w:tc>
          <w:tcPr>
            <w:tcW w:w="720" w:type="dxa"/>
            <w:tcBorders>
              <w:top w:val="double" w:sz="4" w:space="0" w:color="auto"/>
              <w:bottom w:val="double" w:sz="4" w:space="0" w:color="auto"/>
              <w:right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13</w:t>
            </w:r>
          </w:p>
        </w:tc>
        <w:tc>
          <w:tcPr>
            <w:tcW w:w="2035" w:type="dxa"/>
            <w:tcBorders>
              <w:top w:val="double" w:sz="4" w:space="0" w:color="auto"/>
              <w:bottom w:val="double" w:sz="4" w:space="0" w:color="auto"/>
              <w:right w:val="double" w:sz="4" w:space="0" w:color="auto"/>
            </w:tcBorders>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14</w:t>
            </w:r>
          </w:p>
        </w:tc>
      </w:tr>
      <w:tr w:rsidR="00854CE7" w:rsidRPr="00C06312" w:rsidTr="006E6EFF">
        <w:trPr>
          <w:trHeight w:val="217"/>
          <w:jc w:val="center"/>
        </w:trPr>
        <w:tc>
          <w:tcPr>
            <w:tcW w:w="805" w:type="dxa"/>
            <w:tcBorders>
              <w:top w:val="double" w:sz="4" w:space="0" w:color="auto"/>
              <w:left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p>
        </w:tc>
        <w:tc>
          <w:tcPr>
            <w:tcW w:w="13611" w:type="dxa"/>
            <w:gridSpan w:val="12"/>
            <w:tcBorders>
              <w:top w:val="double" w:sz="4" w:space="0" w:color="auto"/>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b/>
                <w:sz w:val="20"/>
                <w:szCs w:val="20"/>
                <w:lang w:val="ka-GE"/>
              </w:rPr>
              <w:t>სავალდებულო სასწავლო კურსები (60 კრედიტი)</w:t>
            </w:r>
          </w:p>
        </w:tc>
      </w:tr>
      <w:tr w:rsidR="00854CE7" w:rsidRPr="00C06312" w:rsidTr="008D6712">
        <w:trPr>
          <w:trHeight w:val="303"/>
          <w:jc w:val="center"/>
        </w:trPr>
        <w:tc>
          <w:tcPr>
            <w:tcW w:w="805" w:type="dxa"/>
            <w:tcBorders>
              <w:top w:val="double" w:sz="4" w:space="0" w:color="auto"/>
              <w:left w:val="double" w:sz="4" w:space="0" w:color="auto"/>
              <w:righ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Pr="00C06312">
              <w:rPr>
                <w:rFonts w:ascii="Sylfaen" w:hAnsi="Sylfaen"/>
                <w:sz w:val="20"/>
                <w:szCs w:val="20"/>
              </w:rPr>
              <w:t>1</w:t>
            </w:r>
            <w:r w:rsidRPr="00C06312">
              <w:rPr>
                <w:rFonts w:ascii="Sylfaen" w:hAnsi="Sylfaen"/>
                <w:sz w:val="20"/>
                <w:szCs w:val="20"/>
                <w:lang w:val="ka-GE"/>
              </w:rPr>
              <w:t>.</w:t>
            </w:r>
          </w:p>
        </w:tc>
        <w:tc>
          <w:tcPr>
            <w:tcW w:w="3880" w:type="dxa"/>
            <w:tcBorders>
              <w:top w:val="double" w:sz="4" w:space="0" w:color="auto"/>
              <w:left w:val="double" w:sz="4" w:space="0" w:color="auto"/>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დარგობრივი უცხო ენა</w:t>
            </w:r>
            <w:r w:rsidR="00006778">
              <w:rPr>
                <w:rFonts w:ascii="Sylfaen" w:hAnsi="Sylfaen"/>
                <w:sz w:val="20"/>
                <w:szCs w:val="20"/>
                <w:lang w:val="ka-GE"/>
              </w:rPr>
              <w:t xml:space="preserve"> 1</w:t>
            </w:r>
          </w:p>
        </w:tc>
        <w:tc>
          <w:tcPr>
            <w:tcW w:w="631" w:type="dxa"/>
            <w:tcBorders>
              <w:top w:val="double" w:sz="4" w:space="0" w:color="auto"/>
              <w:lef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top w:val="double" w:sz="4" w:space="0" w:color="auto"/>
              <w:righ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0/3/0/0</w:t>
            </w:r>
          </w:p>
        </w:tc>
        <w:tc>
          <w:tcPr>
            <w:tcW w:w="585" w:type="dxa"/>
            <w:tcBorders>
              <w:top w:val="double" w:sz="4" w:space="0" w:color="auto"/>
              <w:lef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top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c>
          <w:tcPr>
            <w:tcW w:w="720" w:type="dxa"/>
            <w:tcBorders>
              <w:top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c>
          <w:tcPr>
            <w:tcW w:w="720" w:type="dxa"/>
            <w:tcBorders>
              <w:top w:val="double" w:sz="4" w:space="0" w:color="auto"/>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c>
          <w:tcPr>
            <w:tcW w:w="2035" w:type="dxa"/>
            <w:tcBorders>
              <w:top w:val="double" w:sz="4" w:space="0" w:color="auto"/>
              <w:bottom w:val="nil"/>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r>
      <w:tr w:rsidR="00854CE7" w:rsidRPr="00C06312" w:rsidTr="008D6712">
        <w:trPr>
          <w:trHeight w:val="303"/>
          <w:jc w:val="center"/>
        </w:trPr>
        <w:tc>
          <w:tcPr>
            <w:tcW w:w="805" w:type="dxa"/>
            <w:tcBorders>
              <w:top w:val="double" w:sz="4" w:space="0" w:color="auto"/>
              <w:left w:val="double" w:sz="4" w:space="0" w:color="auto"/>
              <w:righ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Pr="00C06312">
              <w:rPr>
                <w:rFonts w:ascii="Sylfaen" w:hAnsi="Sylfaen"/>
                <w:sz w:val="20"/>
                <w:szCs w:val="20"/>
              </w:rPr>
              <w:t>2</w:t>
            </w:r>
          </w:p>
        </w:tc>
        <w:tc>
          <w:tcPr>
            <w:tcW w:w="3880" w:type="dxa"/>
            <w:tcBorders>
              <w:top w:val="double" w:sz="4" w:space="0" w:color="auto"/>
              <w:left w:val="double" w:sz="4" w:space="0" w:color="auto"/>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დარგობრივი უცხო ენა</w:t>
            </w:r>
            <w:r w:rsidR="00006778">
              <w:rPr>
                <w:rFonts w:ascii="Sylfaen" w:hAnsi="Sylfaen"/>
                <w:sz w:val="20"/>
                <w:szCs w:val="20"/>
                <w:lang w:val="ka-GE"/>
              </w:rPr>
              <w:t xml:space="preserve"> 1</w:t>
            </w:r>
          </w:p>
        </w:tc>
        <w:tc>
          <w:tcPr>
            <w:tcW w:w="631" w:type="dxa"/>
            <w:tcBorders>
              <w:top w:val="double" w:sz="4" w:space="0" w:color="auto"/>
              <w:lef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top w:val="double" w:sz="4" w:space="0" w:color="auto"/>
              <w:righ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0/3/0/0</w:t>
            </w:r>
          </w:p>
        </w:tc>
        <w:tc>
          <w:tcPr>
            <w:tcW w:w="585" w:type="dxa"/>
            <w:tcBorders>
              <w:top w:val="double" w:sz="4" w:space="0" w:color="auto"/>
              <w:left w:val="double" w:sz="4" w:space="0" w:color="auto"/>
            </w:tcBorders>
            <w:shd w:val="clear" w:color="auto" w:fill="FFFFFF" w:themeFill="background1"/>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rPr>
            </w:pPr>
            <w:r w:rsidRPr="00C06312">
              <w:rPr>
                <w:rFonts w:ascii="Sylfaen" w:hAnsi="Sylfaen"/>
                <w:sz w:val="20"/>
                <w:szCs w:val="20"/>
              </w:rPr>
              <w:t>5</w:t>
            </w:r>
          </w:p>
        </w:tc>
        <w:tc>
          <w:tcPr>
            <w:tcW w:w="720" w:type="dxa"/>
            <w:tcBorders>
              <w:top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c>
          <w:tcPr>
            <w:tcW w:w="720" w:type="dxa"/>
            <w:tcBorders>
              <w:top w:val="double" w:sz="4" w:space="0" w:color="auto"/>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c>
          <w:tcPr>
            <w:tcW w:w="2035" w:type="dxa"/>
            <w:tcBorders>
              <w:top w:val="double" w:sz="4" w:space="0" w:color="auto"/>
              <w:bottom w:val="nil"/>
              <w:right w:val="double" w:sz="4" w:space="0" w:color="auto"/>
            </w:tcBorders>
            <w:shd w:val="clear" w:color="auto" w:fill="FFFFFF" w:themeFill="background1"/>
          </w:tcPr>
          <w:p w:rsidR="00854CE7" w:rsidRPr="00C06312" w:rsidRDefault="00854CE7" w:rsidP="00C06312">
            <w:pPr>
              <w:spacing w:after="0" w:line="240" w:lineRule="auto"/>
              <w:rPr>
                <w:rFonts w:ascii="Sylfaen" w:hAnsi="Sylfaen"/>
                <w:sz w:val="20"/>
                <w:szCs w:val="20"/>
                <w:lang w:val="ka-GE"/>
              </w:rPr>
            </w:pPr>
          </w:p>
        </w:tc>
      </w:tr>
      <w:tr w:rsidR="00E014F0" w:rsidRPr="00C06312" w:rsidTr="00637082">
        <w:trPr>
          <w:trHeight w:val="2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1.3</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ბიოლოგიის თანამედროვე ასპექტები</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250</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60</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187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2/2</w:t>
            </w:r>
            <w:r w:rsidRPr="00C06312">
              <w:rPr>
                <w:rFonts w:ascii="Sylfaen" w:hAnsi="Sylfaen"/>
                <w:sz w:val="20"/>
                <w:szCs w:val="20"/>
                <w:lang w:val="ka-GE"/>
              </w:rPr>
              <w:t>/</w:t>
            </w:r>
            <w:r w:rsidRPr="00C06312">
              <w:rPr>
                <w:rFonts w:ascii="Sylfaen" w:hAnsi="Sylfaen"/>
                <w:sz w:val="20"/>
                <w:szCs w:val="20"/>
              </w:rPr>
              <w:t>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r>
      <w:tr w:rsidR="00854CE7" w:rsidRPr="00C06312" w:rsidTr="00637082">
        <w:trPr>
          <w:trHeight w:val="2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Pr="00C06312">
              <w:rPr>
                <w:rFonts w:ascii="Sylfaen" w:hAnsi="Sylfaen"/>
                <w:sz w:val="20"/>
                <w:szCs w:val="20"/>
              </w:rPr>
              <w:t>4</w:t>
            </w:r>
            <w:r w:rsidRPr="00C06312">
              <w:rPr>
                <w:rFonts w:ascii="Sylfaen" w:hAnsi="Sylfaen"/>
                <w:sz w:val="20"/>
                <w:szCs w:val="20"/>
                <w:lang w:val="ka-GE"/>
              </w:rPr>
              <w:t>.</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ბიოსტატისტიკა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D6712" w:rsidP="00C06312">
            <w:pPr>
              <w:spacing w:after="0" w:line="240" w:lineRule="auto"/>
              <w:jc w:val="center"/>
              <w:rPr>
                <w:rFonts w:ascii="Sylfaen" w:hAnsi="Sylfaen"/>
                <w:sz w:val="20"/>
                <w:szCs w:val="20"/>
                <w:lang w:val="ka-GE"/>
              </w:rPr>
            </w:pPr>
            <w:r w:rsidRPr="00C06312">
              <w:rPr>
                <w:rFonts w:ascii="Sylfaen" w:hAnsi="Sylfaen"/>
                <w:sz w:val="20"/>
                <w:szCs w:val="20"/>
                <w:lang w:val="ka-GE"/>
              </w:rPr>
              <w:t>7</w:t>
            </w:r>
            <w:r w:rsidR="00854CE7" w:rsidRPr="00C06312">
              <w:rPr>
                <w:rFonts w:ascii="Sylfaen" w:hAnsi="Sylfaen"/>
                <w:sz w:val="20"/>
                <w:szCs w:val="20"/>
                <w:lang w:val="ka-GE"/>
              </w:rPr>
              <w:t>7</w:t>
            </w:r>
          </w:p>
        </w:tc>
        <w:tc>
          <w:tcPr>
            <w:tcW w:w="1215" w:type="dxa"/>
            <w:tcBorders>
              <w:right w:val="double" w:sz="4" w:space="0" w:color="auto"/>
            </w:tcBorders>
            <w:shd w:val="clear" w:color="auto" w:fill="auto"/>
          </w:tcPr>
          <w:p w:rsidR="00854CE7" w:rsidRPr="00C06312" w:rsidRDefault="008D6712" w:rsidP="00C06312">
            <w:pPr>
              <w:spacing w:after="0" w:line="240" w:lineRule="auto"/>
              <w:jc w:val="center"/>
              <w:rPr>
                <w:rFonts w:ascii="Sylfaen" w:hAnsi="Sylfaen"/>
                <w:sz w:val="20"/>
                <w:szCs w:val="20"/>
              </w:rPr>
            </w:pPr>
            <w:r w:rsidRPr="00C06312">
              <w:rPr>
                <w:rFonts w:ascii="Sylfaen" w:hAnsi="Sylfaen"/>
                <w:sz w:val="20"/>
                <w:szCs w:val="20"/>
                <w:lang w:val="ka-GE"/>
              </w:rPr>
              <w:t>1</w:t>
            </w:r>
            <w:r w:rsidR="00854CE7" w:rsidRPr="00C06312">
              <w:rPr>
                <w:rFonts w:ascii="Sylfaen" w:hAnsi="Sylfaen"/>
                <w:sz w:val="20"/>
                <w:szCs w:val="20"/>
              </w:rPr>
              <w:t>/</w:t>
            </w:r>
            <w:r w:rsidRPr="00C06312">
              <w:rPr>
                <w:rFonts w:ascii="Sylfaen" w:hAnsi="Sylfaen"/>
                <w:sz w:val="20"/>
                <w:szCs w:val="20"/>
                <w:lang w:val="ka-GE"/>
              </w:rPr>
              <w:t>2</w:t>
            </w:r>
            <w:r w:rsidR="00854CE7" w:rsidRPr="00C06312">
              <w:rPr>
                <w:rFonts w:ascii="Sylfaen" w:hAnsi="Sylfaen"/>
                <w:sz w:val="20"/>
                <w:szCs w:val="20"/>
              </w:rPr>
              <w:t>/</w:t>
            </w:r>
            <w:r w:rsidRPr="00C06312">
              <w:rPr>
                <w:rFonts w:ascii="Sylfaen" w:hAnsi="Sylfaen"/>
                <w:sz w:val="20"/>
                <w:szCs w:val="20"/>
                <w:lang w:val="ka-GE"/>
              </w:rPr>
              <w:t>0</w:t>
            </w:r>
            <w:r w:rsidR="00854CE7" w:rsidRPr="00C06312">
              <w:rPr>
                <w:rFonts w:ascii="Sylfaen" w:hAnsi="Sylfaen"/>
                <w:sz w:val="20"/>
                <w:szCs w:val="20"/>
              </w:rPr>
              <w:t>/0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r>
      <w:tr w:rsidR="00854CE7" w:rsidRPr="00C06312" w:rsidTr="00637082">
        <w:trPr>
          <w:trHeight w:val="2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1.5</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სამეცნიერო ნაშრომის მომზადება და ვიზუალიზაცია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1/2/0/0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r>
      <w:tr w:rsidR="00854CE7" w:rsidRPr="00C06312" w:rsidTr="00637082">
        <w:trPr>
          <w:trHeight w:val="2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1.6</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სამაგისტრო ნაშრომი</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30</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750</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rPr>
                <w:rFonts w:ascii="Sylfaen" w:hAnsi="Sylfaen"/>
                <w:sz w:val="20"/>
                <w:szCs w:val="20"/>
                <w:lang w:val="ka-GE"/>
              </w:rPr>
            </w:pPr>
          </w:p>
        </w:tc>
        <w:tc>
          <w:tcPr>
            <w:tcW w:w="720"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 xml:space="preserve">30 </w:t>
            </w:r>
          </w:p>
        </w:tc>
        <w:tc>
          <w:tcPr>
            <w:tcW w:w="2035"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r>
      <w:tr w:rsidR="00DA4779" w:rsidRPr="00C06312" w:rsidTr="00DA4779">
        <w:trPr>
          <w:trHeight w:val="291"/>
          <w:jc w:val="center"/>
        </w:trPr>
        <w:tc>
          <w:tcPr>
            <w:tcW w:w="805" w:type="dxa"/>
            <w:tcBorders>
              <w:left w:val="double" w:sz="4" w:space="0" w:color="auto"/>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3880" w:type="dxa"/>
            <w:tcBorders>
              <w:left w:val="double" w:sz="4" w:space="0" w:color="auto"/>
              <w:right w:val="double" w:sz="4" w:space="0" w:color="auto"/>
            </w:tcBorders>
            <w:shd w:val="clear" w:color="auto" w:fill="auto"/>
            <w:vAlign w:val="center"/>
          </w:tcPr>
          <w:p w:rsidR="00DA4779" w:rsidRPr="00C06312" w:rsidRDefault="00DA4779" w:rsidP="00C06312">
            <w:pPr>
              <w:spacing w:after="0" w:line="240" w:lineRule="auto"/>
              <w:jc w:val="right"/>
              <w:rPr>
                <w:rFonts w:ascii="Sylfaen" w:hAnsi="Sylfaen"/>
                <w:b/>
                <w:sz w:val="20"/>
                <w:szCs w:val="20"/>
                <w:lang w:val="ka-GE"/>
              </w:rPr>
            </w:pPr>
            <w:proofErr w:type="spellStart"/>
            <w:r w:rsidRPr="00C06312">
              <w:rPr>
                <w:rFonts w:ascii="Sylfaen" w:hAnsi="Sylfaen"/>
                <w:b/>
                <w:sz w:val="20"/>
                <w:szCs w:val="20"/>
              </w:rPr>
              <w:t>სულ</w:t>
            </w:r>
            <w:proofErr w:type="spellEnd"/>
            <w:r w:rsidRPr="00C06312">
              <w:rPr>
                <w:rFonts w:ascii="Sylfaen" w:hAnsi="Sylfaen"/>
                <w:b/>
                <w:sz w:val="20"/>
                <w:szCs w:val="20"/>
                <w:lang w:val="ka-GE"/>
              </w:rPr>
              <w:t>:</w:t>
            </w:r>
          </w:p>
        </w:tc>
        <w:tc>
          <w:tcPr>
            <w:tcW w:w="631" w:type="dxa"/>
            <w:tcBorders>
              <w:left w:val="double" w:sz="4" w:space="0" w:color="auto"/>
            </w:tcBorders>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60</w:t>
            </w:r>
          </w:p>
        </w:tc>
        <w:tc>
          <w:tcPr>
            <w:tcW w:w="657" w:type="dxa"/>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p>
        </w:tc>
        <w:tc>
          <w:tcPr>
            <w:tcW w:w="660" w:type="dxa"/>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p>
        </w:tc>
        <w:tc>
          <w:tcPr>
            <w:tcW w:w="788" w:type="dxa"/>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p>
        </w:tc>
        <w:tc>
          <w:tcPr>
            <w:tcW w:w="1000" w:type="dxa"/>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auto"/>
            <w:vAlign w:val="center"/>
          </w:tcPr>
          <w:p w:rsidR="00DA4779" w:rsidRPr="00C06312" w:rsidRDefault="00DA4779" w:rsidP="00C06312">
            <w:pPr>
              <w:spacing w:after="0" w:line="240" w:lineRule="auto"/>
              <w:jc w:val="center"/>
              <w:rPr>
                <w:rFonts w:ascii="Sylfaen" w:hAnsi="Sylfaen"/>
                <w:b/>
                <w:sz w:val="20"/>
                <w:szCs w:val="20"/>
                <w:lang w:val="ka-GE"/>
              </w:rPr>
            </w:pPr>
          </w:p>
        </w:tc>
        <w:tc>
          <w:tcPr>
            <w:tcW w:w="585" w:type="dxa"/>
            <w:tcBorders>
              <w:left w:val="double" w:sz="4" w:space="0" w:color="auto"/>
              <w:right w:val="single" w:sz="4" w:space="0" w:color="auto"/>
            </w:tcBorders>
            <w:shd w:val="clear" w:color="auto" w:fill="auto"/>
            <w:vAlign w:val="center"/>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25</w:t>
            </w:r>
          </w:p>
        </w:tc>
        <w:tc>
          <w:tcPr>
            <w:tcW w:w="720" w:type="dxa"/>
            <w:tcBorders>
              <w:left w:val="single" w:sz="4" w:space="0" w:color="auto"/>
              <w:right w:val="single" w:sz="4" w:space="0" w:color="auto"/>
            </w:tcBorders>
            <w:shd w:val="clear" w:color="auto" w:fill="auto"/>
            <w:vAlign w:val="center"/>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left w:val="single" w:sz="4" w:space="0" w:color="auto"/>
              <w:right w:val="single" w:sz="4" w:space="0" w:color="auto"/>
            </w:tcBorders>
            <w:shd w:val="clear" w:color="auto" w:fill="auto"/>
            <w:vAlign w:val="center"/>
          </w:tcPr>
          <w:p w:rsidR="00DA4779" w:rsidRPr="00C06312" w:rsidRDefault="00DA4779" w:rsidP="00C06312">
            <w:pPr>
              <w:spacing w:after="0" w:line="240" w:lineRule="auto"/>
              <w:jc w:val="center"/>
              <w:rPr>
                <w:rFonts w:ascii="Sylfaen" w:hAnsi="Sylfaen"/>
                <w:sz w:val="20"/>
                <w:szCs w:val="20"/>
                <w:lang w:val="ka-GE"/>
              </w:rPr>
            </w:pPr>
          </w:p>
        </w:tc>
        <w:tc>
          <w:tcPr>
            <w:tcW w:w="720" w:type="dxa"/>
            <w:tcBorders>
              <w:left w:val="single" w:sz="4" w:space="0" w:color="auto"/>
              <w:right w:val="double" w:sz="4" w:space="0" w:color="auto"/>
            </w:tcBorders>
            <w:shd w:val="clear" w:color="auto" w:fill="auto"/>
            <w:vAlign w:val="center"/>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30</w:t>
            </w:r>
          </w:p>
        </w:tc>
        <w:tc>
          <w:tcPr>
            <w:tcW w:w="2035"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r>
      <w:tr w:rsidR="00854CE7" w:rsidRPr="00C06312" w:rsidTr="006E6EFF">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860000"/>
          </w:tcPr>
          <w:p w:rsidR="00854CE7" w:rsidRPr="00C06312" w:rsidRDefault="00E014F0" w:rsidP="00C06312">
            <w:pPr>
              <w:spacing w:after="0" w:line="240" w:lineRule="auto"/>
              <w:jc w:val="center"/>
              <w:rPr>
                <w:rFonts w:ascii="Sylfaen" w:hAnsi="Sylfaen"/>
                <w:sz w:val="20"/>
                <w:szCs w:val="20"/>
              </w:rPr>
            </w:pPr>
            <w:r w:rsidRPr="00C06312">
              <w:rPr>
                <w:rFonts w:ascii="Sylfaen" w:hAnsi="Sylfaen"/>
                <w:sz w:val="20"/>
                <w:szCs w:val="20"/>
              </w:rPr>
              <w:t>2</w:t>
            </w:r>
          </w:p>
        </w:tc>
        <w:tc>
          <w:tcPr>
            <w:tcW w:w="13611" w:type="dxa"/>
            <w:gridSpan w:val="12"/>
            <w:tcBorders>
              <w:top w:val="double" w:sz="4" w:space="0" w:color="auto"/>
              <w:left w:val="double" w:sz="4" w:space="0" w:color="auto"/>
              <w:bottom w:val="double" w:sz="4" w:space="0" w:color="auto"/>
              <w:right w:val="double" w:sz="4" w:space="0" w:color="auto"/>
            </w:tcBorders>
            <w:shd w:val="clear" w:color="auto" w:fill="860000"/>
            <w:vAlign w:val="center"/>
          </w:tcPr>
          <w:p w:rsidR="00854CE7" w:rsidRPr="00C06312" w:rsidRDefault="00E014F0" w:rsidP="00C06312">
            <w:pPr>
              <w:spacing w:after="0" w:line="240" w:lineRule="auto"/>
              <w:jc w:val="center"/>
              <w:rPr>
                <w:rFonts w:ascii="Sylfaen" w:hAnsi="Sylfaen"/>
                <w:b/>
                <w:sz w:val="20"/>
                <w:szCs w:val="20"/>
                <w:lang w:val="ka-GE"/>
              </w:rPr>
            </w:pPr>
            <w:r w:rsidRPr="00C06312">
              <w:rPr>
                <w:rFonts w:ascii="Sylfaen" w:hAnsi="Sylfaen"/>
                <w:b/>
                <w:sz w:val="20"/>
                <w:szCs w:val="20"/>
                <w:lang w:val="ka-GE"/>
              </w:rPr>
              <w:t>კონცენტრაცია</w:t>
            </w:r>
            <w:r w:rsidR="00854CE7" w:rsidRPr="00C06312">
              <w:rPr>
                <w:rFonts w:ascii="Sylfaen" w:hAnsi="Sylfaen"/>
                <w:b/>
                <w:sz w:val="20"/>
                <w:szCs w:val="20"/>
                <w:lang w:val="ka-GE"/>
              </w:rPr>
              <w:t xml:space="preserve"> – უჯრედის ბიოლოგია</w:t>
            </w:r>
            <w:r w:rsidRPr="00C06312">
              <w:rPr>
                <w:rFonts w:ascii="Sylfaen" w:hAnsi="Sylfaen"/>
                <w:b/>
                <w:sz w:val="20"/>
                <w:szCs w:val="20"/>
                <w:lang w:val="ka-GE"/>
              </w:rPr>
              <w:t xml:space="preserve"> (60 კრედიტი)</w:t>
            </w:r>
          </w:p>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b/>
                <w:sz w:val="20"/>
                <w:szCs w:val="20"/>
                <w:lang w:val="ka-GE"/>
              </w:rPr>
              <w:t>სავალდებულო სასწავლო კურსები</w:t>
            </w:r>
            <w:r w:rsidR="00DC2E9F">
              <w:rPr>
                <w:rFonts w:ascii="Sylfaen" w:hAnsi="Sylfaen"/>
                <w:b/>
                <w:sz w:val="20"/>
                <w:szCs w:val="20"/>
                <w:lang w:val="ka-GE"/>
              </w:rPr>
              <w:t xml:space="preserve"> - 45 კრედიტი</w:t>
            </w:r>
          </w:p>
        </w:tc>
      </w:tr>
      <w:tr w:rsidR="00854CE7" w:rsidRPr="00C06312" w:rsidTr="00637082">
        <w:trPr>
          <w:trHeight w:val="232"/>
          <w:jc w:val="center"/>
        </w:trPr>
        <w:tc>
          <w:tcPr>
            <w:tcW w:w="805"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w:t>
            </w:r>
          </w:p>
        </w:tc>
        <w:tc>
          <w:tcPr>
            <w:tcW w:w="3880"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კვლევის მეთოდები უჯრედის ბიოლოგიაში</w:t>
            </w:r>
          </w:p>
        </w:tc>
        <w:tc>
          <w:tcPr>
            <w:tcW w:w="631"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5</w:t>
            </w:r>
          </w:p>
        </w:tc>
        <w:tc>
          <w:tcPr>
            <w:tcW w:w="657"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w:t>
            </w:r>
            <w:r w:rsidRPr="00C06312">
              <w:rPr>
                <w:rFonts w:ascii="Sylfaen" w:hAnsi="Sylfaen"/>
                <w:sz w:val="20"/>
                <w:szCs w:val="20"/>
                <w:lang w:val="ka-GE"/>
              </w:rPr>
              <w:t>25</w:t>
            </w:r>
          </w:p>
        </w:tc>
        <w:tc>
          <w:tcPr>
            <w:tcW w:w="66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45</w:t>
            </w:r>
          </w:p>
        </w:tc>
        <w:tc>
          <w:tcPr>
            <w:tcW w:w="788"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7</w:t>
            </w:r>
            <w:r w:rsidRPr="00C06312">
              <w:rPr>
                <w:rFonts w:ascii="Sylfaen" w:hAnsi="Sylfaen"/>
                <w:sz w:val="20"/>
                <w:szCs w:val="20"/>
                <w:lang w:val="ka-GE"/>
              </w:rPr>
              <w:t>7</w:t>
            </w:r>
          </w:p>
        </w:tc>
        <w:tc>
          <w:tcPr>
            <w:tcW w:w="1215" w:type="dxa"/>
            <w:tcBorders>
              <w:top w:val="double" w:sz="4" w:space="0" w:color="auto"/>
              <w:right w:val="double" w:sz="4" w:space="0" w:color="auto"/>
            </w:tcBorders>
            <w:shd w:val="clear" w:color="auto" w:fill="auto"/>
          </w:tcPr>
          <w:p w:rsidR="00854CE7" w:rsidRPr="00C06312" w:rsidRDefault="00B4333D" w:rsidP="00C06312">
            <w:pPr>
              <w:spacing w:after="0" w:line="240" w:lineRule="auto"/>
              <w:jc w:val="center"/>
              <w:rPr>
                <w:rFonts w:ascii="Sylfaen" w:hAnsi="Sylfaen"/>
                <w:sz w:val="20"/>
                <w:szCs w:val="20"/>
                <w:lang w:val="ka-GE"/>
              </w:rPr>
            </w:pPr>
            <w:r w:rsidRPr="00C06312">
              <w:rPr>
                <w:rFonts w:ascii="Sylfaen" w:hAnsi="Sylfaen"/>
                <w:sz w:val="20"/>
                <w:szCs w:val="20"/>
                <w:lang w:val="ka-GE"/>
              </w:rPr>
              <w:t>1/1/1</w:t>
            </w:r>
            <w:r w:rsidR="00854CE7" w:rsidRPr="00C06312">
              <w:rPr>
                <w:rFonts w:ascii="Sylfaen" w:hAnsi="Sylfaen"/>
                <w:sz w:val="20"/>
                <w:szCs w:val="20"/>
                <w:lang w:val="ka-GE"/>
              </w:rPr>
              <w:t>/0</w:t>
            </w:r>
          </w:p>
        </w:tc>
        <w:tc>
          <w:tcPr>
            <w:tcW w:w="585"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r>
      <w:tr w:rsidR="00854CE7" w:rsidRPr="00C06312" w:rsidTr="00637082">
        <w:trPr>
          <w:trHeight w:val="232"/>
          <w:jc w:val="center"/>
        </w:trPr>
        <w:tc>
          <w:tcPr>
            <w:tcW w:w="805"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2.2.</w:t>
            </w:r>
          </w:p>
        </w:tc>
        <w:tc>
          <w:tcPr>
            <w:tcW w:w="3880"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rPr>
            </w:pPr>
            <w:r w:rsidRPr="00C06312">
              <w:rPr>
                <w:rFonts w:ascii="Sylfaen" w:hAnsi="Sylfaen"/>
                <w:sz w:val="20"/>
                <w:szCs w:val="20"/>
                <w:lang w:val="ka-GE"/>
              </w:rPr>
              <w:t>უჯრედის ბიოლოგია</w:t>
            </w:r>
          </w:p>
        </w:tc>
        <w:tc>
          <w:tcPr>
            <w:tcW w:w="631"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6</w:t>
            </w:r>
          </w:p>
        </w:tc>
        <w:tc>
          <w:tcPr>
            <w:tcW w:w="657"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w:t>
            </w:r>
            <w:r w:rsidRPr="00C06312">
              <w:rPr>
                <w:rFonts w:ascii="Sylfaen" w:hAnsi="Sylfaen"/>
                <w:sz w:val="20"/>
                <w:szCs w:val="20"/>
                <w:lang w:val="ka-GE"/>
              </w:rPr>
              <w:t>50</w:t>
            </w:r>
          </w:p>
        </w:tc>
        <w:tc>
          <w:tcPr>
            <w:tcW w:w="66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45</w:t>
            </w:r>
          </w:p>
        </w:tc>
        <w:tc>
          <w:tcPr>
            <w:tcW w:w="788"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102</w:t>
            </w:r>
          </w:p>
        </w:tc>
        <w:tc>
          <w:tcPr>
            <w:tcW w:w="121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1/2/0/0</w:t>
            </w:r>
          </w:p>
        </w:tc>
        <w:tc>
          <w:tcPr>
            <w:tcW w:w="585"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6</w:t>
            </w: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 xml:space="preserve"> [1.3]</w:t>
            </w:r>
          </w:p>
        </w:tc>
      </w:tr>
      <w:tr w:rsidR="00854CE7" w:rsidRPr="00C06312" w:rsidTr="00637082">
        <w:trPr>
          <w:trHeight w:val="91"/>
          <w:jc w:val="center"/>
        </w:trPr>
        <w:tc>
          <w:tcPr>
            <w:tcW w:w="805"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w:t>
            </w:r>
            <w:r w:rsidRPr="00C06312">
              <w:rPr>
                <w:rFonts w:ascii="Sylfaen" w:hAnsi="Sylfaen"/>
                <w:sz w:val="20"/>
                <w:szCs w:val="20"/>
              </w:rPr>
              <w:t>3</w:t>
            </w:r>
            <w:r w:rsidRPr="00C06312">
              <w:rPr>
                <w:rFonts w:ascii="Sylfaen" w:hAnsi="Sylfaen"/>
                <w:sz w:val="20"/>
                <w:szCs w:val="20"/>
                <w:lang w:val="ka-GE"/>
              </w:rPr>
              <w:t>.</w:t>
            </w:r>
          </w:p>
        </w:tc>
        <w:tc>
          <w:tcPr>
            <w:tcW w:w="3880"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rPr>
            </w:pPr>
            <w:r w:rsidRPr="00C06312">
              <w:rPr>
                <w:rFonts w:ascii="Sylfaen" w:hAnsi="Sylfaen"/>
                <w:sz w:val="20"/>
                <w:szCs w:val="20"/>
                <w:lang w:val="ka-GE"/>
              </w:rPr>
              <w:t>უჯრედის მემბრანები</w:t>
            </w:r>
          </w:p>
        </w:tc>
        <w:tc>
          <w:tcPr>
            <w:tcW w:w="631"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6</w:t>
            </w:r>
          </w:p>
        </w:tc>
        <w:tc>
          <w:tcPr>
            <w:tcW w:w="657"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w:t>
            </w:r>
            <w:r w:rsidRPr="00C06312">
              <w:rPr>
                <w:rFonts w:ascii="Sylfaen" w:hAnsi="Sylfaen"/>
                <w:sz w:val="20"/>
                <w:szCs w:val="20"/>
                <w:lang w:val="ka-GE"/>
              </w:rPr>
              <w:t>50</w:t>
            </w:r>
          </w:p>
        </w:tc>
        <w:tc>
          <w:tcPr>
            <w:tcW w:w="66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45</w:t>
            </w:r>
          </w:p>
        </w:tc>
        <w:tc>
          <w:tcPr>
            <w:tcW w:w="788"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102</w:t>
            </w:r>
          </w:p>
        </w:tc>
        <w:tc>
          <w:tcPr>
            <w:tcW w:w="121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1/2/0/0</w:t>
            </w:r>
          </w:p>
        </w:tc>
        <w:tc>
          <w:tcPr>
            <w:tcW w:w="585"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6</w:t>
            </w: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[1.3]</w:t>
            </w:r>
          </w:p>
        </w:tc>
      </w:tr>
      <w:tr w:rsidR="00854CE7" w:rsidRPr="00C06312" w:rsidTr="00637082">
        <w:trPr>
          <w:trHeight w:val="91"/>
          <w:jc w:val="center"/>
        </w:trPr>
        <w:tc>
          <w:tcPr>
            <w:tcW w:w="805" w:type="dxa"/>
            <w:tcBorders>
              <w:left w:val="double" w:sz="4" w:space="0" w:color="auto"/>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2</w:t>
            </w:r>
            <w:r w:rsidRPr="00C06312">
              <w:rPr>
                <w:rFonts w:ascii="Sylfaen" w:hAnsi="Sylfaen"/>
                <w:sz w:val="20"/>
                <w:szCs w:val="20"/>
                <w:lang w:val="ka-GE"/>
              </w:rPr>
              <w:t>.4.</w:t>
            </w:r>
          </w:p>
        </w:tc>
        <w:tc>
          <w:tcPr>
            <w:tcW w:w="3880" w:type="dxa"/>
            <w:tcBorders>
              <w:left w:val="double" w:sz="4" w:space="0" w:color="auto"/>
              <w:bottom w:val="single" w:sz="8"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rPr>
            </w:pPr>
            <w:r w:rsidRPr="00C06312">
              <w:rPr>
                <w:rFonts w:ascii="Sylfaen" w:hAnsi="Sylfaen"/>
                <w:sz w:val="20"/>
                <w:szCs w:val="20"/>
                <w:lang w:val="ka-GE"/>
              </w:rPr>
              <w:t>ორგანოთა სისტემების ჰისტოლოგია</w:t>
            </w:r>
          </w:p>
        </w:tc>
        <w:tc>
          <w:tcPr>
            <w:tcW w:w="631" w:type="dxa"/>
            <w:tcBorders>
              <w:left w:val="double" w:sz="4"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lang w:val="ka-GE"/>
              </w:rPr>
              <w:t>8</w:t>
            </w:r>
          </w:p>
        </w:tc>
        <w:tc>
          <w:tcPr>
            <w:tcW w:w="657" w:type="dxa"/>
            <w:tcBorders>
              <w:bottom w:val="single" w:sz="8" w:space="0" w:color="auto"/>
            </w:tcBorders>
            <w:shd w:val="clear" w:color="auto" w:fill="auto"/>
          </w:tcPr>
          <w:p w:rsidR="00854CE7" w:rsidRPr="00C06312" w:rsidRDefault="00772D88" w:rsidP="00C06312">
            <w:pPr>
              <w:spacing w:after="0" w:line="240" w:lineRule="auto"/>
              <w:jc w:val="center"/>
              <w:rPr>
                <w:rFonts w:ascii="Sylfaen" w:hAnsi="Sylfaen"/>
                <w:sz w:val="20"/>
                <w:szCs w:val="20"/>
                <w:lang w:val="ka-GE"/>
              </w:rPr>
            </w:pPr>
            <w:r w:rsidRPr="00C06312">
              <w:rPr>
                <w:rFonts w:ascii="Sylfaen" w:hAnsi="Sylfaen"/>
                <w:sz w:val="20"/>
                <w:szCs w:val="20"/>
              </w:rPr>
              <w:t>200</w:t>
            </w:r>
          </w:p>
        </w:tc>
        <w:tc>
          <w:tcPr>
            <w:tcW w:w="660" w:type="dxa"/>
            <w:tcBorders>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60</w:t>
            </w:r>
          </w:p>
        </w:tc>
        <w:tc>
          <w:tcPr>
            <w:tcW w:w="788" w:type="dxa"/>
            <w:tcBorders>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bottom w:val="single" w:sz="8" w:space="0" w:color="auto"/>
            </w:tcBorders>
            <w:shd w:val="clear" w:color="auto" w:fill="auto"/>
          </w:tcPr>
          <w:p w:rsidR="00854CE7" w:rsidRPr="00C06312" w:rsidRDefault="00772D88" w:rsidP="00C06312">
            <w:pPr>
              <w:spacing w:after="0" w:line="240" w:lineRule="auto"/>
              <w:jc w:val="center"/>
              <w:rPr>
                <w:rFonts w:ascii="Sylfaen" w:hAnsi="Sylfaen"/>
                <w:sz w:val="20"/>
                <w:szCs w:val="20"/>
                <w:lang w:val="ka-GE"/>
              </w:rPr>
            </w:pPr>
            <w:r w:rsidRPr="00C06312">
              <w:rPr>
                <w:rFonts w:ascii="Sylfaen" w:hAnsi="Sylfaen"/>
                <w:sz w:val="20"/>
                <w:szCs w:val="20"/>
              </w:rPr>
              <w:t>137</w:t>
            </w:r>
          </w:p>
        </w:tc>
        <w:tc>
          <w:tcPr>
            <w:tcW w:w="1215" w:type="dxa"/>
            <w:tcBorders>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2/2/0/0</w:t>
            </w:r>
          </w:p>
        </w:tc>
        <w:tc>
          <w:tcPr>
            <w:tcW w:w="585" w:type="dxa"/>
            <w:tcBorders>
              <w:left w:val="double" w:sz="4"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8</w:t>
            </w:r>
          </w:p>
        </w:tc>
        <w:tc>
          <w:tcPr>
            <w:tcW w:w="720" w:type="dxa"/>
            <w:tcBorders>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bottom w:val="single" w:sz="8" w:space="0" w:color="auto"/>
              <w:right w:val="double" w:sz="4" w:space="0" w:color="auto"/>
            </w:tcBorders>
            <w:shd w:val="clear" w:color="auto" w:fill="auto"/>
          </w:tcPr>
          <w:p w:rsidR="00854CE7" w:rsidRPr="00C06312" w:rsidRDefault="00772D88" w:rsidP="00C06312">
            <w:pPr>
              <w:spacing w:after="0" w:line="240" w:lineRule="auto"/>
              <w:jc w:val="center"/>
              <w:rPr>
                <w:rFonts w:ascii="Sylfaen" w:hAnsi="Sylfaen"/>
                <w:sz w:val="20"/>
                <w:szCs w:val="20"/>
                <w:lang w:val="ka-GE"/>
              </w:rPr>
            </w:pPr>
            <w:r w:rsidRPr="00C06312">
              <w:rPr>
                <w:rFonts w:ascii="Sylfaen" w:hAnsi="Sylfaen"/>
                <w:sz w:val="20"/>
                <w:szCs w:val="20"/>
                <w:lang w:val="ka-GE"/>
              </w:rPr>
              <w:t>[1.5</w:t>
            </w:r>
            <w:r w:rsidR="00854CE7" w:rsidRPr="00C06312">
              <w:rPr>
                <w:rFonts w:ascii="Sylfaen" w:hAnsi="Sylfaen"/>
                <w:sz w:val="20"/>
                <w:szCs w:val="20"/>
                <w:lang w:val="ka-GE"/>
              </w:rPr>
              <w:t>]</w:t>
            </w:r>
          </w:p>
        </w:tc>
      </w:tr>
      <w:tr w:rsidR="00DC2E9F" w:rsidRPr="00C06312" w:rsidTr="00A601C8">
        <w:trPr>
          <w:trHeight w:val="91"/>
          <w:jc w:val="center"/>
        </w:trPr>
        <w:tc>
          <w:tcPr>
            <w:tcW w:w="805" w:type="dxa"/>
            <w:tcBorders>
              <w:left w:val="double" w:sz="4" w:space="0" w:color="auto"/>
              <w:right w:val="double" w:sz="4" w:space="0" w:color="auto"/>
            </w:tcBorders>
            <w:shd w:val="clear" w:color="auto" w:fill="auto"/>
          </w:tcPr>
          <w:p w:rsidR="00DC2E9F" w:rsidRPr="00C06312" w:rsidRDefault="00C110BA" w:rsidP="00A601C8">
            <w:pPr>
              <w:spacing w:after="0" w:line="240" w:lineRule="auto"/>
              <w:jc w:val="center"/>
              <w:rPr>
                <w:rFonts w:ascii="Sylfaen" w:hAnsi="Sylfaen"/>
                <w:sz w:val="20"/>
                <w:szCs w:val="20"/>
                <w:lang w:val="ka-GE"/>
              </w:rPr>
            </w:pPr>
            <w:r>
              <w:rPr>
                <w:rFonts w:ascii="Sylfaen" w:hAnsi="Sylfaen"/>
                <w:sz w:val="20"/>
                <w:szCs w:val="20"/>
                <w:lang w:val="ka-GE"/>
              </w:rPr>
              <w:lastRenderedPageBreak/>
              <w:t>2.5</w:t>
            </w:r>
            <w:r w:rsidR="00DC2E9F" w:rsidRPr="00C06312">
              <w:rPr>
                <w:rFonts w:ascii="Sylfaen" w:hAnsi="Sylfaen"/>
                <w:sz w:val="20"/>
                <w:szCs w:val="20"/>
                <w:lang w:val="ka-GE"/>
              </w:rPr>
              <w:t>.</w:t>
            </w:r>
          </w:p>
        </w:tc>
        <w:tc>
          <w:tcPr>
            <w:tcW w:w="3880" w:type="dxa"/>
            <w:tcBorders>
              <w:left w:val="double" w:sz="4" w:space="0" w:color="auto"/>
              <w:right w:val="double" w:sz="4" w:space="0" w:color="auto"/>
            </w:tcBorders>
            <w:shd w:val="clear" w:color="auto" w:fill="auto"/>
          </w:tcPr>
          <w:p w:rsidR="00DC2E9F" w:rsidRPr="00C06312" w:rsidRDefault="00DC2E9F" w:rsidP="00A601C8">
            <w:pPr>
              <w:spacing w:after="0" w:line="240" w:lineRule="auto"/>
              <w:rPr>
                <w:rFonts w:ascii="Sylfaen" w:hAnsi="Sylfaen"/>
                <w:sz w:val="20"/>
                <w:szCs w:val="20"/>
                <w:lang w:val="ka-GE"/>
              </w:rPr>
            </w:pPr>
            <w:r w:rsidRPr="00C06312">
              <w:rPr>
                <w:rFonts w:ascii="Sylfaen" w:hAnsi="Sylfaen"/>
                <w:sz w:val="20"/>
                <w:szCs w:val="20"/>
                <w:lang w:val="ka-GE"/>
              </w:rPr>
              <w:t>უჯრედული და გენეტიკური პათოლოგიები</w:t>
            </w:r>
          </w:p>
        </w:tc>
        <w:tc>
          <w:tcPr>
            <w:tcW w:w="631" w:type="dxa"/>
            <w:tcBorders>
              <w:left w:val="double" w:sz="4" w:space="0" w:color="auto"/>
            </w:tcBorders>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DC2E9F" w:rsidRPr="00C06312" w:rsidRDefault="00DC2E9F" w:rsidP="00A601C8">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DC2E9F" w:rsidRPr="00C06312" w:rsidRDefault="00DC2E9F" w:rsidP="00A601C8">
            <w:pPr>
              <w:spacing w:after="0" w:line="240" w:lineRule="auto"/>
              <w:jc w:val="center"/>
              <w:rPr>
                <w:rFonts w:ascii="Sylfaen" w:hAnsi="Sylfaen"/>
                <w:sz w:val="20"/>
                <w:szCs w:val="20"/>
              </w:rPr>
            </w:pPr>
          </w:p>
        </w:tc>
        <w:tc>
          <w:tcPr>
            <w:tcW w:w="720" w:type="dxa"/>
            <w:shd w:val="clear" w:color="auto" w:fill="auto"/>
          </w:tcPr>
          <w:p w:rsidR="00DC2E9F" w:rsidRPr="00C06312" w:rsidRDefault="00DC2E9F" w:rsidP="00A601C8">
            <w:pPr>
              <w:spacing w:after="0" w:line="240" w:lineRule="auto"/>
              <w:jc w:val="center"/>
              <w:rPr>
                <w:rFonts w:ascii="Sylfaen" w:hAnsi="Sylfaen"/>
                <w:sz w:val="20"/>
                <w:szCs w:val="20"/>
              </w:rPr>
            </w:pPr>
            <w:r w:rsidRPr="00C06312">
              <w:rPr>
                <w:rFonts w:ascii="Sylfaen" w:hAnsi="Sylfaen"/>
                <w:sz w:val="20"/>
                <w:szCs w:val="20"/>
              </w:rPr>
              <w:t>5</w:t>
            </w:r>
          </w:p>
        </w:tc>
        <w:tc>
          <w:tcPr>
            <w:tcW w:w="720" w:type="dxa"/>
            <w:shd w:val="clear" w:color="auto" w:fill="auto"/>
          </w:tcPr>
          <w:p w:rsidR="00DC2E9F" w:rsidRPr="00C06312" w:rsidRDefault="00DC2E9F" w:rsidP="00A601C8">
            <w:pPr>
              <w:spacing w:after="0" w:line="240" w:lineRule="auto"/>
              <w:jc w:val="center"/>
              <w:rPr>
                <w:rFonts w:ascii="Sylfaen" w:hAnsi="Sylfaen"/>
                <w:sz w:val="20"/>
                <w:szCs w:val="20"/>
                <w:lang w:val="ka-GE"/>
              </w:rPr>
            </w:pPr>
          </w:p>
        </w:tc>
        <w:tc>
          <w:tcPr>
            <w:tcW w:w="720" w:type="dxa"/>
            <w:tcBorders>
              <w:right w:val="double" w:sz="4" w:space="0" w:color="auto"/>
            </w:tcBorders>
            <w:shd w:val="clear" w:color="auto" w:fill="auto"/>
          </w:tcPr>
          <w:p w:rsidR="00DC2E9F" w:rsidRPr="00C06312" w:rsidRDefault="00DC2E9F" w:rsidP="00A601C8">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DC2E9F" w:rsidRPr="00C06312" w:rsidRDefault="00C110BA" w:rsidP="00A601C8">
            <w:pPr>
              <w:spacing w:after="0" w:line="240" w:lineRule="auto"/>
              <w:jc w:val="center"/>
              <w:rPr>
                <w:rFonts w:ascii="Sylfaen" w:hAnsi="Sylfaen"/>
                <w:sz w:val="20"/>
                <w:szCs w:val="20"/>
              </w:rPr>
            </w:pPr>
            <w:r w:rsidRPr="00C06312">
              <w:rPr>
                <w:rFonts w:ascii="Sylfaen" w:hAnsi="Sylfaen"/>
                <w:sz w:val="20"/>
                <w:szCs w:val="20"/>
                <w:lang w:val="ka-GE"/>
              </w:rPr>
              <w:t>[1.3]</w:t>
            </w:r>
          </w:p>
        </w:tc>
      </w:tr>
      <w:tr w:rsidR="00854CE7" w:rsidRPr="00C06312" w:rsidTr="0063708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2.6.</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უჯრედის ფიზიოლოგია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346FC3" w:rsidP="00C06312">
            <w:pPr>
              <w:spacing w:after="0" w:line="240" w:lineRule="auto"/>
              <w:jc w:val="center"/>
              <w:rPr>
                <w:rFonts w:ascii="Sylfaen" w:hAnsi="Sylfaen"/>
                <w:sz w:val="20"/>
                <w:szCs w:val="20"/>
                <w:lang w:val="ka-GE"/>
              </w:rPr>
            </w:pPr>
            <w:r w:rsidRPr="00C06312">
              <w:rPr>
                <w:rFonts w:ascii="Sylfaen" w:hAnsi="Sylfaen"/>
                <w:sz w:val="20"/>
                <w:szCs w:val="20"/>
                <w:lang w:val="ka-GE"/>
              </w:rPr>
              <w:t>[2.2</w:t>
            </w:r>
            <w:r w:rsidR="00854CE7" w:rsidRPr="00C06312">
              <w:rPr>
                <w:rFonts w:ascii="Sylfaen" w:hAnsi="Sylfaen"/>
                <w:sz w:val="20"/>
                <w:szCs w:val="20"/>
                <w:lang w:val="ka-GE"/>
              </w:rPr>
              <w:t>]</w:t>
            </w:r>
          </w:p>
        </w:tc>
      </w:tr>
      <w:tr w:rsidR="00DC2E9F" w:rsidRPr="00C06312" w:rsidTr="008D6712">
        <w:trPr>
          <w:trHeight w:val="91"/>
          <w:jc w:val="center"/>
        </w:trPr>
        <w:tc>
          <w:tcPr>
            <w:tcW w:w="805" w:type="dxa"/>
            <w:tcBorders>
              <w:left w:val="double" w:sz="4" w:space="0" w:color="auto"/>
              <w:right w:val="double" w:sz="4" w:space="0" w:color="auto"/>
            </w:tcBorders>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2.7.</w:t>
            </w:r>
          </w:p>
        </w:tc>
        <w:tc>
          <w:tcPr>
            <w:tcW w:w="3880" w:type="dxa"/>
            <w:tcBorders>
              <w:left w:val="double" w:sz="4" w:space="0" w:color="auto"/>
              <w:right w:val="double" w:sz="4" w:space="0" w:color="auto"/>
            </w:tcBorders>
            <w:shd w:val="clear" w:color="auto" w:fill="auto"/>
          </w:tcPr>
          <w:p w:rsidR="00DC2E9F" w:rsidRPr="00C06312" w:rsidRDefault="00DC2E9F" w:rsidP="00DC2E9F">
            <w:pPr>
              <w:spacing w:after="0" w:line="240" w:lineRule="auto"/>
              <w:rPr>
                <w:rFonts w:ascii="Sylfaen" w:hAnsi="Sylfaen"/>
                <w:sz w:val="20"/>
                <w:szCs w:val="20"/>
                <w:lang w:val="ka-GE"/>
              </w:rPr>
            </w:pPr>
            <w:r w:rsidRPr="00C06312">
              <w:rPr>
                <w:rFonts w:ascii="Sylfaen" w:hAnsi="Sylfaen"/>
                <w:sz w:val="20"/>
                <w:szCs w:val="20"/>
                <w:lang w:val="ka-GE"/>
              </w:rPr>
              <w:t>ღეროვნი უჯრედების ბიოლოგია</w:t>
            </w:r>
          </w:p>
        </w:tc>
        <w:tc>
          <w:tcPr>
            <w:tcW w:w="631" w:type="dxa"/>
            <w:tcBorders>
              <w:left w:val="double" w:sz="4" w:space="0" w:color="auto"/>
            </w:tcBorders>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2/0/0/1</w:t>
            </w:r>
          </w:p>
        </w:tc>
        <w:tc>
          <w:tcPr>
            <w:tcW w:w="585" w:type="dxa"/>
            <w:tcBorders>
              <w:left w:val="double" w:sz="4" w:space="0" w:color="auto"/>
            </w:tcBorders>
            <w:shd w:val="clear" w:color="auto" w:fill="auto"/>
          </w:tcPr>
          <w:p w:rsidR="00DC2E9F" w:rsidRPr="00C06312" w:rsidRDefault="00DC2E9F" w:rsidP="00DC2E9F">
            <w:pPr>
              <w:spacing w:after="0" w:line="240" w:lineRule="auto"/>
              <w:jc w:val="center"/>
              <w:rPr>
                <w:rFonts w:ascii="Sylfaen" w:hAnsi="Sylfaen"/>
                <w:sz w:val="20"/>
                <w:szCs w:val="20"/>
              </w:rPr>
            </w:pPr>
          </w:p>
        </w:tc>
        <w:tc>
          <w:tcPr>
            <w:tcW w:w="720" w:type="dxa"/>
            <w:shd w:val="clear" w:color="auto" w:fill="auto"/>
          </w:tcPr>
          <w:p w:rsidR="00DC2E9F" w:rsidRPr="00C06312" w:rsidRDefault="00DC2E9F" w:rsidP="00DC2E9F">
            <w:pPr>
              <w:spacing w:after="0" w:line="240" w:lineRule="auto"/>
              <w:jc w:val="center"/>
              <w:rPr>
                <w:rFonts w:ascii="Sylfaen" w:hAnsi="Sylfaen"/>
                <w:sz w:val="20"/>
                <w:szCs w:val="20"/>
                <w:lang w:val="ka-GE"/>
              </w:rPr>
            </w:pPr>
          </w:p>
        </w:tc>
        <w:tc>
          <w:tcPr>
            <w:tcW w:w="720" w:type="dxa"/>
            <w:shd w:val="clear" w:color="auto" w:fill="auto"/>
          </w:tcPr>
          <w:p w:rsidR="00DC2E9F" w:rsidRPr="00C06312" w:rsidRDefault="00DC2E9F" w:rsidP="00DC2E9F">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DC2E9F" w:rsidRPr="00C06312" w:rsidRDefault="00DC2E9F" w:rsidP="00DC2E9F">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DC2E9F" w:rsidRPr="00C06312" w:rsidRDefault="00C110BA" w:rsidP="00DC2E9F">
            <w:pPr>
              <w:spacing w:after="0" w:line="240" w:lineRule="auto"/>
              <w:jc w:val="center"/>
              <w:rPr>
                <w:rFonts w:ascii="Sylfaen" w:hAnsi="Sylfaen"/>
                <w:sz w:val="20"/>
                <w:szCs w:val="20"/>
              </w:rPr>
            </w:pPr>
            <w:r>
              <w:rPr>
                <w:rFonts w:ascii="Sylfaen" w:hAnsi="Sylfaen"/>
                <w:sz w:val="20"/>
                <w:szCs w:val="20"/>
              </w:rPr>
              <w:t>[2.2</w:t>
            </w:r>
            <w:r w:rsidR="00DC2E9F" w:rsidRPr="00C06312">
              <w:rPr>
                <w:rFonts w:ascii="Sylfaen" w:hAnsi="Sylfaen"/>
                <w:sz w:val="20"/>
                <w:szCs w:val="20"/>
              </w:rPr>
              <w:t>]</w:t>
            </w:r>
          </w:p>
        </w:tc>
      </w:tr>
      <w:tr w:rsidR="00854CE7" w:rsidRPr="00C06312" w:rsidTr="0063708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2.8.</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ციტოგენეტიკა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975377" w:rsidP="00C06312">
            <w:pPr>
              <w:spacing w:after="0" w:line="240" w:lineRule="auto"/>
              <w:jc w:val="center"/>
              <w:rPr>
                <w:rFonts w:ascii="Sylfaen" w:hAnsi="Sylfaen"/>
                <w:sz w:val="20"/>
                <w:szCs w:val="20"/>
                <w:lang w:val="ka-GE"/>
              </w:rPr>
            </w:pPr>
            <w:r w:rsidRPr="00C06312">
              <w:rPr>
                <w:rFonts w:ascii="Sylfaen" w:hAnsi="Sylfaen"/>
                <w:sz w:val="20"/>
                <w:szCs w:val="20"/>
                <w:lang w:val="ka-GE"/>
              </w:rPr>
              <w:t xml:space="preserve">[2.1] </w:t>
            </w:r>
            <w:r w:rsidR="00854CE7" w:rsidRPr="00C06312">
              <w:rPr>
                <w:rFonts w:ascii="Sylfaen" w:hAnsi="Sylfaen"/>
                <w:sz w:val="20"/>
                <w:szCs w:val="20"/>
              </w:rPr>
              <w:t>[</w:t>
            </w:r>
            <w:r w:rsidRPr="00C06312">
              <w:rPr>
                <w:rFonts w:ascii="Sylfaen" w:hAnsi="Sylfaen"/>
                <w:sz w:val="20"/>
                <w:szCs w:val="20"/>
                <w:lang w:val="ka-GE"/>
              </w:rPr>
              <w:t>2.2]</w:t>
            </w:r>
          </w:p>
        </w:tc>
      </w:tr>
      <w:tr w:rsidR="00854CE7" w:rsidRPr="00C06312" w:rsidTr="006E6EFF">
        <w:trPr>
          <w:trHeight w:val="91"/>
          <w:jc w:val="center"/>
        </w:trPr>
        <w:tc>
          <w:tcPr>
            <w:tcW w:w="805" w:type="dxa"/>
            <w:tcBorders>
              <w:top w:val="single" w:sz="4" w:space="0" w:color="auto"/>
              <w:left w:val="double" w:sz="4" w:space="0" w:color="auto"/>
              <w:bottom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rPr>
            </w:pPr>
          </w:p>
        </w:tc>
        <w:tc>
          <w:tcPr>
            <w:tcW w:w="3880" w:type="dxa"/>
            <w:tcBorders>
              <w:top w:val="single" w:sz="4" w:space="0" w:color="auto"/>
              <w:left w:val="double" w:sz="4" w:space="0" w:color="auto"/>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r w:rsidRPr="00C06312">
              <w:rPr>
                <w:rFonts w:ascii="Sylfaen" w:hAnsi="Sylfaen"/>
                <w:b/>
                <w:sz w:val="20"/>
                <w:szCs w:val="20"/>
                <w:lang w:val="ka-GE" w:eastAsia="pt-PT"/>
              </w:rPr>
              <w:t>სულ:</w:t>
            </w:r>
          </w:p>
        </w:tc>
        <w:tc>
          <w:tcPr>
            <w:tcW w:w="631" w:type="dxa"/>
            <w:tcBorders>
              <w:top w:val="single" w:sz="4" w:space="0" w:color="auto"/>
              <w:left w:val="double" w:sz="4" w:space="0" w:color="auto"/>
              <w:bottom w:val="double" w:sz="4" w:space="0" w:color="auto"/>
            </w:tcBorders>
            <w:shd w:val="clear" w:color="auto" w:fill="860000"/>
            <w:vAlign w:val="center"/>
          </w:tcPr>
          <w:p w:rsidR="00854CE7" w:rsidRPr="00C06312" w:rsidRDefault="00C110BA" w:rsidP="00C06312">
            <w:pPr>
              <w:spacing w:after="0" w:line="240" w:lineRule="auto"/>
              <w:jc w:val="center"/>
              <w:rPr>
                <w:rFonts w:ascii="Sylfaen" w:hAnsi="Sylfaen"/>
                <w:b/>
                <w:sz w:val="20"/>
                <w:szCs w:val="20"/>
                <w:lang w:val="ka-GE"/>
              </w:rPr>
            </w:pPr>
            <w:r>
              <w:rPr>
                <w:rFonts w:ascii="Sylfaen" w:hAnsi="Sylfaen"/>
                <w:b/>
                <w:sz w:val="20"/>
                <w:szCs w:val="20"/>
                <w:lang w:val="ka-GE"/>
              </w:rPr>
              <w:t>45</w:t>
            </w:r>
          </w:p>
        </w:tc>
        <w:tc>
          <w:tcPr>
            <w:tcW w:w="657" w:type="dxa"/>
            <w:tcBorders>
              <w:top w:val="sing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660" w:type="dxa"/>
            <w:tcBorders>
              <w:top w:val="sing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788" w:type="dxa"/>
            <w:tcBorders>
              <w:top w:val="sing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1000" w:type="dxa"/>
            <w:tcBorders>
              <w:top w:val="single" w:sz="4" w:space="0" w:color="auto"/>
              <w:bottom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1215" w:type="dxa"/>
            <w:tcBorders>
              <w:top w:val="single" w:sz="4" w:space="0" w:color="auto"/>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585" w:type="dxa"/>
            <w:tcBorders>
              <w:top w:val="single" w:sz="4" w:space="0" w:color="auto"/>
              <w:left w:val="double" w:sz="4" w:space="0" w:color="auto"/>
              <w:bottom w:val="double" w:sz="4" w:space="0" w:color="auto"/>
              <w:right w:val="sing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r w:rsidRPr="00C06312">
              <w:rPr>
                <w:rFonts w:ascii="Sylfaen" w:hAnsi="Sylfaen"/>
                <w:b/>
                <w:sz w:val="20"/>
                <w:szCs w:val="20"/>
                <w:lang w:val="ka-GE"/>
              </w:rPr>
              <w:t>5</w:t>
            </w:r>
          </w:p>
        </w:tc>
        <w:tc>
          <w:tcPr>
            <w:tcW w:w="720" w:type="dxa"/>
            <w:tcBorders>
              <w:top w:val="single" w:sz="4" w:space="0" w:color="auto"/>
              <w:left w:val="single" w:sz="4" w:space="0" w:color="auto"/>
              <w:bottom w:val="double" w:sz="4" w:space="0" w:color="auto"/>
              <w:right w:val="single" w:sz="4" w:space="0" w:color="auto"/>
            </w:tcBorders>
            <w:shd w:val="clear" w:color="auto" w:fill="860000"/>
            <w:vAlign w:val="center"/>
          </w:tcPr>
          <w:p w:rsidR="00854CE7" w:rsidRPr="00C06312" w:rsidRDefault="00DC2E9F" w:rsidP="00C06312">
            <w:pPr>
              <w:spacing w:after="0" w:line="240" w:lineRule="auto"/>
              <w:jc w:val="center"/>
              <w:rPr>
                <w:rFonts w:ascii="Sylfaen" w:hAnsi="Sylfaen"/>
                <w:b/>
                <w:sz w:val="20"/>
                <w:szCs w:val="20"/>
                <w:lang w:val="ka-GE"/>
              </w:rPr>
            </w:pPr>
            <w:r>
              <w:rPr>
                <w:rFonts w:ascii="Sylfaen" w:hAnsi="Sylfaen"/>
                <w:b/>
                <w:sz w:val="20"/>
                <w:szCs w:val="20"/>
                <w:lang w:val="ka-GE"/>
              </w:rPr>
              <w:t>25</w:t>
            </w:r>
          </w:p>
        </w:tc>
        <w:tc>
          <w:tcPr>
            <w:tcW w:w="720" w:type="dxa"/>
            <w:tcBorders>
              <w:top w:val="single" w:sz="4" w:space="0" w:color="auto"/>
              <w:left w:val="single" w:sz="4" w:space="0" w:color="auto"/>
              <w:bottom w:val="double" w:sz="4" w:space="0" w:color="auto"/>
              <w:right w:val="sing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15</w:t>
            </w:r>
          </w:p>
        </w:tc>
        <w:tc>
          <w:tcPr>
            <w:tcW w:w="720" w:type="dxa"/>
            <w:tcBorders>
              <w:top w:val="single" w:sz="4" w:space="0" w:color="auto"/>
              <w:left w:val="single" w:sz="4" w:space="0" w:color="auto"/>
              <w:bottom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single" w:sz="4" w:space="0" w:color="auto"/>
              <w:bottom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p>
        </w:tc>
      </w:tr>
      <w:tr w:rsidR="00854CE7" w:rsidRPr="00C06312" w:rsidTr="006E6EFF">
        <w:trPr>
          <w:trHeight w:val="91"/>
          <w:jc w:val="center"/>
        </w:trPr>
        <w:tc>
          <w:tcPr>
            <w:tcW w:w="805" w:type="dxa"/>
            <w:tcBorders>
              <w:left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3611" w:type="dxa"/>
            <w:gridSpan w:val="12"/>
            <w:tcBorders>
              <w:left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b/>
                <w:sz w:val="20"/>
                <w:szCs w:val="20"/>
                <w:lang w:val="ka-GE"/>
              </w:rPr>
              <w:t>არჩევითი სასწავლო კურსები</w:t>
            </w:r>
            <w:r w:rsidR="00DC2E9F">
              <w:rPr>
                <w:rFonts w:ascii="Sylfaen" w:hAnsi="Sylfaen"/>
                <w:b/>
                <w:sz w:val="20"/>
                <w:szCs w:val="20"/>
                <w:lang w:val="ka-GE"/>
              </w:rPr>
              <w:t xml:space="preserve"> -15 კრედიტი</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3.1.</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ფიტოჰორმონები</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DC2E9F"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110BA">
            <w:pPr>
              <w:spacing w:after="0" w:line="240" w:lineRule="auto"/>
              <w:jc w:val="center"/>
              <w:rPr>
                <w:rFonts w:ascii="Sylfaen" w:hAnsi="Sylfaen"/>
                <w:sz w:val="20"/>
                <w:szCs w:val="20"/>
              </w:rPr>
            </w:pPr>
            <w:r w:rsidRPr="00C06312">
              <w:rPr>
                <w:rFonts w:ascii="Sylfaen" w:hAnsi="Sylfaen"/>
                <w:sz w:val="20"/>
                <w:szCs w:val="20"/>
              </w:rPr>
              <w:t>3.</w:t>
            </w:r>
            <w:r w:rsidR="00C110BA">
              <w:rPr>
                <w:rFonts w:ascii="Sylfaen" w:hAnsi="Sylfaen"/>
                <w:sz w:val="20"/>
                <w:szCs w:val="20"/>
                <w:lang w:val="ka-GE"/>
              </w:rPr>
              <w:t>2</w:t>
            </w:r>
            <w:r w:rsidRPr="00C06312">
              <w:rPr>
                <w:rFonts w:ascii="Sylfaen" w:hAnsi="Sylfaen"/>
                <w:sz w:val="20"/>
                <w:szCs w:val="20"/>
              </w:rPr>
              <w:t>.</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ბირთვის სტრუქტურული ორგანიზაცია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133730" w:rsidP="00C06312">
            <w:pPr>
              <w:spacing w:after="0" w:line="240" w:lineRule="auto"/>
              <w:jc w:val="center"/>
              <w:rPr>
                <w:rFonts w:ascii="Sylfaen" w:hAnsi="Sylfaen"/>
                <w:sz w:val="20"/>
                <w:szCs w:val="20"/>
                <w:lang w:val="ka-GE"/>
              </w:rPr>
            </w:pPr>
            <w:r w:rsidRPr="00C06312">
              <w:rPr>
                <w:rFonts w:ascii="Sylfaen" w:hAnsi="Sylfaen"/>
                <w:sz w:val="20"/>
                <w:szCs w:val="20"/>
                <w:lang w:val="ka-GE"/>
              </w:rPr>
              <w:t>30</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133730" w:rsidP="00C06312">
            <w:pPr>
              <w:spacing w:after="0" w:line="240" w:lineRule="auto"/>
              <w:jc w:val="center"/>
              <w:rPr>
                <w:rFonts w:ascii="Sylfaen" w:hAnsi="Sylfaen"/>
                <w:sz w:val="20"/>
                <w:szCs w:val="20"/>
                <w:lang w:val="ka-GE"/>
              </w:rPr>
            </w:pPr>
            <w:r w:rsidRPr="00C06312">
              <w:rPr>
                <w:rFonts w:ascii="Sylfaen" w:hAnsi="Sylfaen"/>
                <w:sz w:val="20"/>
                <w:szCs w:val="20"/>
                <w:lang w:val="ka-GE"/>
              </w:rPr>
              <w:t>92</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00133730" w:rsidRPr="00C06312">
              <w:rPr>
                <w:rFonts w:ascii="Sylfaen" w:hAnsi="Sylfaen"/>
                <w:sz w:val="20"/>
                <w:szCs w:val="20"/>
                <w:lang w:val="ka-GE"/>
              </w:rPr>
              <w:t>/1</w:t>
            </w:r>
            <w:r w:rsidRPr="00C06312">
              <w:rPr>
                <w:rFonts w:ascii="Sylfaen" w:hAnsi="Sylfaen"/>
                <w:sz w:val="20"/>
                <w:szCs w:val="20"/>
                <w:lang w:val="ka-GE"/>
              </w:rPr>
              <w:t>/0/0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w:t>
            </w:r>
            <w:r w:rsidR="00133730" w:rsidRPr="00C06312">
              <w:rPr>
                <w:rFonts w:ascii="Sylfaen" w:hAnsi="Sylfaen"/>
                <w:sz w:val="20"/>
                <w:szCs w:val="20"/>
                <w:lang w:val="ka-GE"/>
              </w:rPr>
              <w:t>2.2</w:t>
            </w:r>
            <w:r w:rsidR="00133730" w:rsidRPr="00C06312">
              <w:rPr>
                <w:rFonts w:ascii="Sylfaen" w:hAnsi="Sylfaen"/>
                <w:sz w:val="20"/>
                <w:szCs w:val="20"/>
              </w:rPr>
              <w:t>]</w:t>
            </w:r>
          </w:p>
        </w:tc>
      </w:tr>
      <w:tr w:rsidR="00854CE7" w:rsidRPr="00C06312" w:rsidTr="00C06312">
        <w:trPr>
          <w:trHeight w:val="208"/>
          <w:jc w:val="center"/>
        </w:trPr>
        <w:tc>
          <w:tcPr>
            <w:tcW w:w="805" w:type="dxa"/>
            <w:tcBorders>
              <w:top w:val="single" w:sz="8" w:space="0" w:color="auto"/>
              <w:left w:val="double" w:sz="4" w:space="0" w:color="auto"/>
              <w:bottom w:val="single" w:sz="8" w:space="0" w:color="auto"/>
              <w:right w:val="double" w:sz="4" w:space="0" w:color="auto"/>
            </w:tcBorders>
            <w:shd w:val="clear" w:color="auto" w:fill="auto"/>
          </w:tcPr>
          <w:p w:rsidR="00854CE7" w:rsidRPr="00C06312" w:rsidRDefault="00C110BA" w:rsidP="00C06312">
            <w:pPr>
              <w:spacing w:after="0" w:line="240" w:lineRule="auto"/>
              <w:jc w:val="center"/>
              <w:rPr>
                <w:rFonts w:ascii="Sylfaen" w:hAnsi="Sylfaen"/>
                <w:sz w:val="20"/>
                <w:szCs w:val="20"/>
                <w:lang w:val="ka-GE"/>
              </w:rPr>
            </w:pPr>
            <w:r>
              <w:rPr>
                <w:rFonts w:ascii="Sylfaen" w:hAnsi="Sylfaen"/>
                <w:sz w:val="20"/>
                <w:szCs w:val="20"/>
                <w:lang w:val="ka-GE"/>
              </w:rPr>
              <w:t>3.3</w:t>
            </w:r>
            <w:r w:rsidR="00854CE7" w:rsidRPr="00C06312">
              <w:rPr>
                <w:rFonts w:ascii="Sylfaen" w:hAnsi="Sylfaen"/>
                <w:sz w:val="20"/>
                <w:szCs w:val="20"/>
                <w:lang w:val="ka-GE"/>
              </w:rPr>
              <w:t>.</w:t>
            </w:r>
          </w:p>
        </w:tc>
        <w:tc>
          <w:tcPr>
            <w:tcW w:w="3880" w:type="dxa"/>
            <w:tcBorders>
              <w:top w:val="single" w:sz="8" w:space="0" w:color="auto"/>
              <w:left w:val="double" w:sz="4" w:space="0" w:color="auto"/>
              <w:bottom w:val="single" w:sz="8"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ჰემატოლოგია</w:t>
            </w:r>
          </w:p>
        </w:tc>
        <w:tc>
          <w:tcPr>
            <w:tcW w:w="631" w:type="dxa"/>
            <w:tcBorders>
              <w:top w:val="single" w:sz="8" w:space="0" w:color="auto"/>
              <w:left w:val="double" w:sz="4"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top w:val="single" w:sz="8" w:space="0" w:color="auto"/>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1/1/</w:t>
            </w:r>
            <w:r w:rsidRPr="00C06312">
              <w:rPr>
                <w:rFonts w:ascii="Sylfaen" w:hAnsi="Sylfaen"/>
                <w:sz w:val="20"/>
                <w:szCs w:val="20"/>
                <w:lang w:val="ka-GE"/>
              </w:rPr>
              <w:t>0/1</w:t>
            </w:r>
          </w:p>
        </w:tc>
        <w:tc>
          <w:tcPr>
            <w:tcW w:w="585" w:type="dxa"/>
            <w:tcBorders>
              <w:top w:val="single" w:sz="8" w:space="0" w:color="auto"/>
              <w:left w:val="double" w:sz="4"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single" w:sz="8" w:space="0" w:color="auto"/>
              <w:bottom w:val="single" w:sz="8"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top w:val="single" w:sz="8" w:space="0" w:color="auto"/>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single" w:sz="8" w:space="0" w:color="auto"/>
              <w:bottom w:val="single" w:sz="8"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[2</w:t>
            </w:r>
            <w:r w:rsidR="00B1043F" w:rsidRPr="00C06312">
              <w:rPr>
                <w:rFonts w:ascii="Sylfaen" w:hAnsi="Sylfaen"/>
                <w:sz w:val="20"/>
                <w:szCs w:val="20"/>
                <w:lang w:val="ka-GE"/>
              </w:rPr>
              <w:t>.4</w:t>
            </w:r>
            <w:r w:rsidRPr="00C06312">
              <w:rPr>
                <w:rFonts w:ascii="Sylfaen" w:hAnsi="Sylfaen"/>
                <w:sz w:val="20"/>
                <w:szCs w:val="20"/>
              </w:rPr>
              <w:t>]</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C110BA" w:rsidP="00C06312">
            <w:pPr>
              <w:spacing w:after="0" w:line="240" w:lineRule="auto"/>
              <w:jc w:val="center"/>
              <w:rPr>
                <w:rFonts w:ascii="Sylfaen" w:hAnsi="Sylfaen"/>
                <w:sz w:val="20"/>
                <w:szCs w:val="20"/>
                <w:lang w:val="ka-GE"/>
              </w:rPr>
            </w:pPr>
            <w:r>
              <w:rPr>
                <w:rFonts w:ascii="Sylfaen" w:hAnsi="Sylfaen"/>
                <w:sz w:val="20"/>
                <w:szCs w:val="20"/>
                <w:lang w:val="ka-GE"/>
              </w:rPr>
              <w:t>3.4</w:t>
            </w:r>
            <w:r w:rsidR="00854CE7" w:rsidRPr="00C06312">
              <w:rPr>
                <w:rFonts w:ascii="Sylfaen" w:hAnsi="Sylfaen"/>
                <w:sz w:val="20"/>
                <w:szCs w:val="20"/>
                <w:lang w:val="ka-GE"/>
              </w:rPr>
              <w:t>.</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გენური ინჟინერია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p>
        </w:tc>
      </w:tr>
      <w:tr w:rsidR="00854CE7" w:rsidRPr="00C06312" w:rsidTr="006E6EFF">
        <w:trPr>
          <w:trHeight w:val="91"/>
          <w:jc w:val="center"/>
        </w:trPr>
        <w:tc>
          <w:tcPr>
            <w:tcW w:w="805" w:type="dxa"/>
            <w:tcBorders>
              <w:left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rPr>
            </w:pPr>
          </w:p>
        </w:tc>
        <w:tc>
          <w:tcPr>
            <w:tcW w:w="3880" w:type="dxa"/>
            <w:tcBorders>
              <w:left w:val="doub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r w:rsidRPr="00C06312">
              <w:rPr>
                <w:rFonts w:ascii="Sylfaen" w:hAnsi="Sylfaen"/>
                <w:b/>
                <w:sz w:val="20"/>
                <w:szCs w:val="20"/>
                <w:lang w:val="ka-GE" w:eastAsia="pt-PT"/>
              </w:rPr>
              <w:t>სულ:</w:t>
            </w:r>
          </w:p>
        </w:tc>
        <w:tc>
          <w:tcPr>
            <w:tcW w:w="631" w:type="dxa"/>
            <w:tcBorders>
              <w:left w:val="double" w:sz="4" w:space="0" w:color="auto"/>
            </w:tcBorders>
            <w:shd w:val="clear" w:color="auto" w:fill="860000"/>
            <w:vAlign w:val="center"/>
          </w:tcPr>
          <w:p w:rsidR="00854CE7" w:rsidRPr="00C06312" w:rsidRDefault="00C110BA" w:rsidP="00C06312">
            <w:pPr>
              <w:spacing w:after="0" w:line="240" w:lineRule="auto"/>
              <w:jc w:val="center"/>
              <w:rPr>
                <w:rFonts w:ascii="Sylfaen" w:hAnsi="Sylfaen"/>
                <w:b/>
                <w:sz w:val="20"/>
                <w:szCs w:val="20"/>
                <w:lang w:val="ka-GE"/>
              </w:rPr>
            </w:pPr>
            <w:r>
              <w:rPr>
                <w:rFonts w:ascii="Sylfaen" w:hAnsi="Sylfaen"/>
                <w:b/>
                <w:sz w:val="20"/>
                <w:szCs w:val="20"/>
                <w:lang w:val="ka-GE"/>
              </w:rPr>
              <w:t>15</w:t>
            </w:r>
          </w:p>
        </w:tc>
        <w:tc>
          <w:tcPr>
            <w:tcW w:w="657" w:type="dxa"/>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660" w:type="dxa"/>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788" w:type="dxa"/>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1000" w:type="dxa"/>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60000"/>
            <w:vAlign w:val="center"/>
          </w:tcPr>
          <w:p w:rsidR="00854CE7" w:rsidRPr="00C06312" w:rsidRDefault="00854CE7" w:rsidP="00C06312">
            <w:pPr>
              <w:spacing w:after="0" w:line="240" w:lineRule="auto"/>
              <w:rPr>
                <w:rFonts w:ascii="Sylfaen" w:hAnsi="Sylfaen"/>
                <w:b/>
                <w:sz w:val="20"/>
                <w:szCs w:val="20"/>
                <w:lang w:val="ka-GE"/>
              </w:rPr>
            </w:pPr>
          </w:p>
        </w:tc>
        <w:tc>
          <w:tcPr>
            <w:tcW w:w="585" w:type="dxa"/>
            <w:tcBorders>
              <w:left w:val="double" w:sz="4" w:space="0" w:color="auto"/>
              <w:right w:val="sing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720" w:type="dxa"/>
            <w:tcBorders>
              <w:left w:val="single" w:sz="4" w:space="0" w:color="auto"/>
              <w:right w:val="sing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p>
        </w:tc>
        <w:tc>
          <w:tcPr>
            <w:tcW w:w="720" w:type="dxa"/>
            <w:tcBorders>
              <w:left w:val="single" w:sz="4" w:space="0" w:color="auto"/>
              <w:right w:val="single" w:sz="4" w:space="0" w:color="auto"/>
            </w:tcBorders>
            <w:shd w:val="clear" w:color="auto" w:fill="860000"/>
            <w:vAlign w:val="center"/>
          </w:tcPr>
          <w:p w:rsidR="00854CE7" w:rsidRPr="00C06312" w:rsidRDefault="00854CE7"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15</w:t>
            </w:r>
          </w:p>
        </w:tc>
        <w:tc>
          <w:tcPr>
            <w:tcW w:w="720" w:type="dxa"/>
            <w:tcBorders>
              <w:left w:val="single" w:sz="4" w:space="0" w:color="auto"/>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860000"/>
            <w:vAlign w:val="center"/>
          </w:tcPr>
          <w:p w:rsidR="00854CE7" w:rsidRPr="00C06312" w:rsidRDefault="00854CE7" w:rsidP="00C06312">
            <w:pPr>
              <w:spacing w:after="0" w:line="240" w:lineRule="auto"/>
              <w:jc w:val="center"/>
              <w:rPr>
                <w:rFonts w:ascii="Sylfaen" w:hAnsi="Sylfaen"/>
                <w:sz w:val="20"/>
                <w:szCs w:val="20"/>
                <w:lang w:val="ka-GE"/>
              </w:rPr>
            </w:pPr>
          </w:p>
        </w:tc>
      </w:tr>
      <w:tr w:rsidR="00E014F0" w:rsidRPr="00C06312" w:rsidTr="006E6EFF">
        <w:trPr>
          <w:trHeight w:val="91"/>
          <w:jc w:val="center"/>
        </w:trPr>
        <w:tc>
          <w:tcPr>
            <w:tcW w:w="805" w:type="dxa"/>
            <w:tcBorders>
              <w:left w:val="double" w:sz="4" w:space="0" w:color="auto"/>
              <w:right w:val="double" w:sz="4" w:space="0" w:color="auto"/>
            </w:tcBorders>
            <w:shd w:val="clear" w:color="auto" w:fill="860000"/>
          </w:tcPr>
          <w:p w:rsidR="00E014F0" w:rsidRPr="00C06312" w:rsidRDefault="00E014F0" w:rsidP="00C06312">
            <w:pPr>
              <w:spacing w:after="0" w:line="240" w:lineRule="auto"/>
              <w:jc w:val="center"/>
              <w:rPr>
                <w:rFonts w:ascii="Sylfaen" w:hAnsi="Sylfaen"/>
                <w:sz w:val="20"/>
                <w:szCs w:val="20"/>
              </w:rPr>
            </w:pPr>
          </w:p>
        </w:tc>
        <w:tc>
          <w:tcPr>
            <w:tcW w:w="3880" w:type="dxa"/>
            <w:tcBorders>
              <w:left w:val="double" w:sz="4" w:space="0" w:color="auto"/>
              <w:right w:val="double" w:sz="4" w:space="0" w:color="auto"/>
            </w:tcBorders>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eastAsia="pt-PT"/>
              </w:rPr>
            </w:pPr>
            <w:r w:rsidRPr="00C06312">
              <w:rPr>
                <w:rFonts w:ascii="Sylfaen" w:hAnsi="Sylfaen"/>
                <w:b/>
                <w:sz w:val="20"/>
                <w:szCs w:val="20"/>
                <w:lang w:val="ka-GE" w:eastAsia="pt-PT"/>
              </w:rPr>
              <w:t>სულ:</w:t>
            </w:r>
          </w:p>
        </w:tc>
        <w:tc>
          <w:tcPr>
            <w:tcW w:w="631" w:type="dxa"/>
            <w:tcBorders>
              <w:left w:val="double" w:sz="4" w:space="0" w:color="auto"/>
            </w:tcBorders>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rPr>
            </w:pPr>
            <w:r w:rsidRPr="00C06312">
              <w:rPr>
                <w:rFonts w:ascii="Sylfaen" w:hAnsi="Sylfaen"/>
                <w:b/>
                <w:sz w:val="20"/>
                <w:szCs w:val="20"/>
                <w:lang w:val="ka-GE"/>
              </w:rPr>
              <w:t>60</w:t>
            </w:r>
          </w:p>
        </w:tc>
        <w:tc>
          <w:tcPr>
            <w:tcW w:w="657" w:type="dxa"/>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rPr>
            </w:pPr>
          </w:p>
        </w:tc>
        <w:tc>
          <w:tcPr>
            <w:tcW w:w="660" w:type="dxa"/>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rPr>
            </w:pPr>
          </w:p>
        </w:tc>
        <w:tc>
          <w:tcPr>
            <w:tcW w:w="788" w:type="dxa"/>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rPr>
            </w:pPr>
          </w:p>
        </w:tc>
        <w:tc>
          <w:tcPr>
            <w:tcW w:w="1000" w:type="dxa"/>
            <w:shd w:val="clear" w:color="auto" w:fill="860000"/>
            <w:vAlign w:val="center"/>
          </w:tcPr>
          <w:p w:rsidR="00E014F0" w:rsidRPr="00C06312" w:rsidRDefault="00E014F0"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60000"/>
            <w:vAlign w:val="center"/>
          </w:tcPr>
          <w:p w:rsidR="00E014F0" w:rsidRPr="00C06312" w:rsidRDefault="00E014F0" w:rsidP="00C06312">
            <w:pPr>
              <w:spacing w:after="0" w:line="240" w:lineRule="auto"/>
              <w:rPr>
                <w:rFonts w:ascii="Sylfaen" w:hAnsi="Sylfaen"/>
                <w:b/>
                <w:sz w:val="20"/>
                <w:szCs w:val="20"/>
                <w:lang w:val="ka-GE"/>
              </w:rPr>
            </w:pPr>
          </w:p>
        </w:tc>
        <w:tc>
          <w:tcPr>
            <w:tcW w:w="585" w:type="dxa"/>
            <w:tcBorders>
              <w:left w:val="double" w:sz="4" w:space="0" w:color="auto"/>
              <w:right w:val="single" w:sz="4" w:space="0" w:color="auto"/>
            </w:tcBorders>
            <w:shd w:val="clear" w:color="auto" w:fill="860000"/>
            <w:vAlign w:val="center"/>
          </w:tcPr>
          <w:p w:rsidR="00E014F0"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left w:val="single" w:sz="4" w:space="0" w:color="auto"/>
              <w:right w:val="single" w:sz="4" w:space="0" w:color="auto"/>
            </w:tcBorders>
            <w:shd w:val="clear" w:color="auto" w:fill="860000"/>
            <w:vAlign w:val="center"/>
          </w:tcPr>
          <w:p w:rsidR="00E014F0"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25</w:t>
            </w:r>
          </w:p>
        </w:tc>
        <w:tc>
          <w:tcPr>
            <w:tcW w:w="720" w:type="dxa"/>
            <w:tcBorders>
              <w:left w:val="single" w:sz="4" w:space="0" w:color="auto"/>
              <w:right w:val="single" w:sz="4" w:space="0" w:color="auto"/>
            </w:tcBorders>
            <w:shd w:val="clear" w:color="auto" w:fill="860000"/>
            <w:vAlign w:val="center"/>
          </w:tcPr>
          <w:p w:rsidR="00E014F0"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720" w:type="dxa"/>
            <w:tcBorders>
              <w:left w:val="single" w:sz="4" w:space="0" w:color="auto"/>
              <w:right w:val="double" w:sz="4" w:space="0" w:color="auto"/>
            </w:tcBorders>
            <w:shd w:val="clear" w:color="auto" w:fill="860000"/>
            <w:vAlign w:val="center"/>
          </w:tcPr>
          <w:p w:rsidR="00E014F0" w:rsidRPr="00C06312" w:rsidRDefault="00E014F0"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860000"/>
            <w:vAlign w:val="center"/>
          </w:tcPr>
          <w:p w:rsidR="00E014F0" w:rsidRPr="00C06312" w:rsidRDefault="00E014F0" w:rsidP="00C06312">
            <w:pPr>
              <w:spacing w:after="0" w:line="240" w:lineRule="auto"/>
              <w:jc w:val="center"/>
              <w:rPr>
                <w:rFonts w:ascii="Sylfaen" w:hAnsi="Sylfaen"/>
                <w:sz w:val="20"/>
                <w:szCs w:val="20"/>
                <w:lang w:val="ka-GE"/>
              </w:rPr>
            </w:pPr>
          </w:p>
        </w:tc>
      </w:tr>
      <w:tr w:rsidR="00854CE7" w:rsidRPr="00C06312" w:rsidTr="006E6EFF">
        <w:trPr>
          <w:trHeight w:val="91"/>
          <w:jc w:val="center"/>
        </w:trPr>
        <w:tc>
          <w:tcPr>
            <w:tcW w:w="805" w:type="dxa"/>
            <w:tcBorders>
              <w:left w:val="double" w:sz="4" w:space="0" w:color="auto"/>
              <w:bottom w:val="double" w:sz="4" w:space="0" w:color="auto"/>
              <w:right w:val="double" w:sz="4" w:space="0" w:color="auto"/>
            </w:tcBorders>
            <w:shd w:val="clear" w:color="auto" w:fill="860000"/>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w:t>
            </w:r>
          </w:p>
        </w:tc>
        <w:tc>
          <w:tcPr>
            <w:tcW w:w="13611" w:type="dxa"/>
            <w:gridSpan w:val="12"/>
            <w:tcBorders>
              <w:left w:val="double" w:sz="4" w:space="0" w:color="auto"/>
              <w:bottom w:val="double" w:sz="4" w:space="0" w:color="auto"/>
              <w:right w:val="double" w:sz="4" w:space="0" w:color="auto"/>
            </w:tcBorders>
            <w:shd w:val="clear" w:color="auto" w:fill="860000"/>
            <w:vAlign w:val="center"/>
          </w:tcPr>
          <w:p w:rsidR="00854CE7" w:rsidRPr="00C06312" w:rsidRDefault="00E014F0" w:rsidP="00C06312">
            <w:pPr>
              <w:spacing w:after="0" w:line="240" w:lineRule="auto"/>
              <w:jc w:val="center"/>
              <w:rPr>
                <w:rFonts w:ascii="Sylfaen" w:hAnsi="Sylfaen"/>
                <w:b/>
                <w:sz w:val="20"/>
                <w:szCs w:val="20"/>
                <w:lang w:val="ka-GE"/>
              </w:rPr>
            </w:pPr>
            <w:r w:rsidRPr="00C06312">
              <w:rPr>
                <w:rFonts w:ascii="Sylfaen" w:hAnsi="Sylfaen"/>
                <w:b/>
                <w:sz w:val="20"/>
                <w:szCs w:val="20"/>
                <w:lang w:val="ka-GE"/>
              </w:rPr>
              <w:t>კონცენტრაცია</w:t>
            </w:r>
            <w:r w:rsidR="00854CE7" w:rsidRPr="00C06312">
              <w:rPr>
                <w:rFonts w:ascii="Sylfaen" w:hAnsi="Sylfaen"/>
                <w:b/>
                <w:sz w:val="20"/>
                <w:szCs w:val="20"/>
                <w:lang w:val="ka-GE"/>
              </w:rPr>
              <w:t xml:space="preserve"> – ადამიანისა და ცხოველთა ფიზიოლოგია (60 კრედიტი)</w:t>
            </w:r>
          </w:p>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b/>
                <w:sz w:val="20"/>
                <w:szCs w:val="20"/>
                <w:lang w:val="ka-GE"/>
              </w:rPr>
              <w:t>სავალდებულო სასწავლო კურსები</w:t>
            </w:r>
            <w:r w:rsidR="00DC2E9F">
              <w:rPr>
                <w:rFonts w:ascii="Sylfaen" w:hAnsi="Sylfaen"/>
                <w:b/>
                <w:sz w:val="20"/>
                <w:szCs w:val="20"/>
                <w:lang w:val="ka-GE"/>
              </w:rPr>
              <w:t xml:space="preserve"> - 45 კრედიტი</w:t>
            </w:r>
          </w:p>
        </w:tc>
      </w:tr>
      <w:tr w:rsidR="00854CE7" w:rsidRPr="00C06312" w:rsidTr="00C06312">
        <w:trPr>
          <w:trHeight w:val="91"/>
          <w:jc w:val="center"/>
        </w:trPr>
        <w:tc>
          <w:tcPr>
            <w:tcW w:w="805"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4.1.</w:t>
            </w:r>
          </w:p>
        </w:tc>
        <w:tc>
          <w:tcPr>
            <w:tcW w:w="3880" w:type="dxa"/>
            <w:tcBorders>
              <w:top w:val="doub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კვლევის მეთოდები ადამიანისა და ცხოველთა ფიზიოლოგიაში</w:t>
            </w:r>
          </w:p>
        </w:tc>
        <w:tc>
          <w:tcPr>
            <w:tcW w:w="631"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5</w:t>
            </w:r>
          </w:p>
        </w:tc>
        <w:tc>
          <w:tcPr>
            <w:tcW w:w="657"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w:t>
            </w:r>
            <w:r w:rsidRPr="00C06312">
              <w:rPr>
                <w:rFonts w:ascii="Sylfaen" w:hAnsi="Sylfaen"/>
                <w:sz w:val="20"/>
                <w:szCs w:val="20"/>
                <w:lang w:val="ka-GE"/>
              </w:rPr>
              <w:t>25</w:t>
            </w:r>
          </w:p>
        </w:tc>
        <w:tc>
          <w:tcPr>
            <w:tcW w:w="66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45</w:t>
            </w:r>
          </w:p>
        </w:tc>
        <w:tc>
          <w:tcPr>
            <w:tcW w:w="788"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7</w:t>
            </w:r>
            <w:r w:rsidRPr="00C06312">
              <w:rPr>
                <w:rFonts w:ascii="Sylfaen" w:hAnsi="Sylfaen"/>
                <w:sz w:val="20"/>
                <w:szCs w:val="20"/>
                <w:lang w:val="ka-GE"/>
              </w:rPr>
              <w:t>7</w:t>
            </w:r>
          </w:p>
        </w:tc>
        <w:tc>
          <w:tcPr>
            <w:tcW w:w="121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008B5155" w:rsidRPr="00C06312">
              <w:rPr>
                <w:rFonts w:ascii="Sylfaen" w:hAnsi="Sylfaen"/>
                <w:sz w:val="20"/>
                <w:szCs w:val="20"/>
                <w:lang w:val="ka-GE"/>
              </w:rPr>
              <w:t>1/1</w:t>
            </w:r>
            <w:r w:rsidRPr="00C06312">
              <w:rPr>
                <w:rFonts w:ascii="Sylfaen" w:hAnsi="Sylfaen"/>
                <w:sz w:val="20"/>
                <w:szCs w:val="20"/>
                <w:lang w:val="ka-GE"/>
              </w:rPr>
              <w:t>/0</w:t>
            </w:r>
          </w:p>
        </w:tc>
        <w:tc>
          <w:tcPr>
            <w:tcW w:w="585" w:type="dxa"/>
            <w:tcBorders>
              <w:top w:val="doub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r>
      <w:tr w:rsidR="00854CE7" w:rsidRPr="00C06312" w:rsidTr="00C06312">
        <w:trPr>
          <w:trHeight w:val="91"/>
          <w:jc w:val="center"/>
        </w:trPr>
        <w:tc>
          <w:tcPr>
            <w:tcW w:w="805" w:type="dxa"/>
            <w:tcBorders>
              <w:top w:val="sing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4.2.</w:t>
            </w:r>
          </w:p>
        </w:tc>
        <w:tc>
          <w:tcPr>
            <w:tcW w:w="3880" w:type="dxa"/>
            <w:tcBorders>
              <w:top w:val="single" w:sz="4" w:space="0" w:color="auto"/>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ნეირობიოლოგია</w:t>
            </w:r>
          </w:p>
        </w:tc>
        <w:tc>
          <w:tcPr>
            <w:tcW w:w="631" w:type="dxa"/>
            <w:tcBorders>
              <w:top w:val="sing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657"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250</w:t>
            </w:r>
          </w:p>
        </w:tc>
        <w:tc>
          <w:tcPr>
            <w:tcW w:w="660"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90</w:t>
            </w:r>
          </w:p>
        </w:tc>
        <w:tc>
          <w:tcPr>
            <w:tcW w:w="788"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157</w:t>
            </w:r>
          </w:p>
        </w:tc>
        <w:tc>
          <w:tcPr>
            <w:tcW w:w="1215" w:type="dxa"/>
            <w:tcBorders>
              <w:top w:val="sing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3/3/0/0</w:t>
            </w:r>
          </w:p>
        </w:tc>
        <w:tc>
          <w:tcPr>
            <w:tcW w:w="585" w:type="dxa"/>
            <w:tcBorders>
              <w:top w:val="single" w:sz="4" w:space="0" w:color="auto"/>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720" w:type="dxa"/>
            <w:tcBorders>
              <w:top w:val="sing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top w:val="sing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top w:val="sing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w:t>
            </w:r>
            <w:r w:rsidRPr="00C06312">
              <w:rPr>
                <w:rFonts w:ascii="Sylfaen" w:hAnsi="Sylfaen"/>
                <w:sz w:val="20"/>
                <w:szCs w:val="20"/>
                <w:lang w:val="ka-GE"/>
              </w:rPr>
              <w:t>1.3</w:t>
            </w:r>
            <w:r w:rsidRPr="00C06312">
              <w:rPr>
                <w:rFonts w:ascii="Sylfaen" w:hAnsi="Sylfaen"/>
                <w:sz w:val="20"/>
                <w:szCs w:val="20"/>
              </w:rPr>
              <w:t>]</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4.3.</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noProof/>
                <w:sz w:val="20"/>
                <w:szCs w:val="20"/>
                <w:lang w:val="ka-GE"/>
              </w:rPr>
              <w:t>ნეიროფიზიოლოგია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w:t>
            </w:r>
            <w:r w:rsidRPr="00C06312">
              <w:rPr>
                <w:rFonts w:ascii="Sylfaen" w:hAnsi="Sylfaen"/>
                <w:sz w:val="20"/>
                <w:szCs w:val="20"/>
                <w:lang w:val="ka-GE"/>
              </w:rPr>
              <w:t>1.</w:t>
            </w:r>
            <w:r w:rsidR="008B5155" w:rsidRPr="00C06312">
              <w:rPr>
                <w:rFonts w:ascii="Sylfaen" w:hAnsi="Sylfaen"/>
                <w:sz w:val="20"/>
                <w:szCs w:val="20"/>
                <w:lang w:val="ka-GE"/>
              </w:rPr>
              <w:t>3</w:t>
            </w:r>
            <w:r w:rsidRPr="00C06312">
              <w:rPr>
                <w:rFonts w:ascii="Sylfaen" w:hAnsi="Sylfaen"/>
                <w:sz w:val="20"/>
                <w:szCs w:val="20"/>
              </w:rPr>
              <w:t>]</w:t>
            </w:r>
            <w:r w:rsidR="008B5155" w:rsidRPr="00C06312">
              <w:rPr>
                <w:rFonts w:ascii="Sylfaen" w:hAnsi="Sylfaen"/>
                <w:sz w:val="20"/>
                <w:szCs w:val="20"/>
                <w:lang w:val="ka-GE"/>
              </w:rPr>
              <w:t>, [4.1]</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4.4.</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noProof/>
                <w:sz w:val="20"/>
                <w:szCs w:val="20"/>
                <w:lang w:val="ka-GE"/>
              </w:rPr>
              <w:t>ცენტრალური ნერვული სისტემის მორფო</w:t>
            </w:r>
            <w:r w:rsidRPr="00C06312">
              <w:rPr>
                <w:rFonts w:ascii="Sylfaen" w:hAnsi="Sylfaen" w:cs="Times New Roman"/>
                <w:noProof/>
                <w:sz w:val="20"/>
                <w:szCs w:val="20"/>
                <w:lang w:val="ka-GE"/>
              </w:rPr>
              <w:t>-</w:t>
            </w:r>
            <w:r w:rsidRPr="00C06312">
              <w:rPr>
                <w:rFonts w:ascii="Sylfaen" w:hAnsi="Sylfaen"/>
                <w:noProof/>
                <w:sz w:val="20"/>
                <w:szCs w:val="20"/>
                <w:lang w:val="ka-GE"/>
              </w:rPr>
              <w:t>ფუნქციური ორგანიზაცია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[1.3]</w:t>
            </w:r>
          </w:p>
        </w:tc>
      </w:tr>
      <w:tr w:rsidR="00854CE7" w:rsidRPr="00C06312" w:rsidTr="00C06312">
        <w:trPr>
          <w:trHeight w:val="390"/>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noProof/>
                <w:sz w:val="20"/>
                <w:szCs w:val="20"/>
                <w:lang w:val="ka-GE"/>
              </w:rPr>
              <w:t>ვეგეტაციური ფუნქციები</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rPr>
              <w:t>[1.3]</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4.6.</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ქცევის ფიზიოლოგია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10</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250</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90</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157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4/2/0/0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10</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B5155" w:rsidP="00C06312">
            <w:pPr>
              <w:spacing w:after="0" w:line="240" w:lineRule="auto"/>
              <w:jc w:val="center"/>
              <w:rPr>
                <w:rFonts w:ascii="Sylfaen" w:hAnsi="Sylfaen"/>
                <w:sz w:val="20"/>
                <w:szCs w:val="20"/>
                <w:lang w:val="ka-GE"/>
              </w:rPr>
            </w:pPr>
            <w:r w:rsidRPr="00C06312">
              <w:rPr>
                <w:rFonts w:ascii="Sylfaen" w:hAnsi="Sylfaen"/>
                <w:sz w:val="20"/>
                <w:szCs w:val="20"/>
                <w:lang w:val="ka-GE"/>
              </w:rPr>
              <w:t>[4.4]</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4.7.</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noProof/>
                <w:sz w:val="20"/>
                <w:szCs w:val="20"/>
                <w:lang w:val="ka-GE"/>
              </w:rPr>
              <w:t>მოტივაცია და ემოცია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rPr>
            </w:pPr>
            <w:r w:rsidRPr="00C06312">
              <w:rPr>
                <w:rFonts w:ascii="Sylfaen" w:hAnsi="Sylfaen"/>
                <w:sz w:val="20"/>
                <w:szCs w:val="20"/>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r>
      <w:tr w:rsidR="00DA4779" w:rsidRPr="00C06312" w:rsidTr="00C06312">
        <w:trPr>
          <w:trHeight w:val="91"/>
          <w:jc w:val="center"/>
        </w:trPr>
        <w:tc>
          <w:tcPr>
            <w:tcW w:w="805" w:type="dxa"/>
            <w:tcBorders>
              <w:left w:val="double" w:sz="4" w:space="0" w:color="auto"/>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3880" w:type="dxa"/>
            <w:tcBorders>
              <w:left w:val="double" w:sz="4" w:space="0" w:color="auto"/>
              <w:right w:val="double" w:sz="4" w:space="0" w:color="auto"/>
            </w:tcBorders>
            <w:shd w:val="clear" w:color="auto" w:fill="auto"/>
          </w:tcPr>
          <w:p w:rsidR="00DA4779" w:rsidRPr="00C06312" w:rsidRDefault="00DA4779" w:rsidP="00C06312">
            <w:pPr>
              <w:spacing w:after="0" w:line="240" w:lineRule="auto"/>
              <w:jc w:val="right"/>
              <w:rPr>
                <w:rFonts w:ascii="Sylfaen" w:hAnsi="Sylfaen"/>
                <w:b/>
                <w:noProof/>
                <w:sz w:val="20"/>
                <w:szCs w:val="20"/>
                <w:lang w:val="ka-GE"/>
              </w:rPr>
            </w:pPr>
            <w:r w:rsidRPr="00C06312">
              <w:rPr>
                <w:rFonts w:ascii="Sylfaen" w:hAnsi="Sylfaen"/>
                <w:b/>
                <w:noProof/>
                <w:sz w:val="20"/>
                <w:szCs w:val="20"/>
                <w:lang w:val="ka-GE"/>
              </w:rPr>
              <w:t>სულ</w:t>
            </w:r>
          </w:p>
        </w:tc>
        <w:tc>
          <w:tcPr>
            <w:tcW w:w="631" w:type="dxa"/>
            <w:tcBorders>
              <w:left w:val="double" w:sz="4" w:space="0" w:color="auto"/>
            </w:tcBorders>
            <w:shd w:val="clear" w:color="auto" w:fill="auto"/>
          </w:tcPr>
          <w:p w:rsidR="00DA4779" w:rsidRPr="00C06312" w:rsidRDefault="00C110BA" w:rsidP="00C06312">
            <w:pPr>
              <w:spacing w:after="0" w:line="240" w:lineRule="auto"/>
              <w:jc w:val="center"/>
              <w:rPr>
                <w:rFonts w:ascii="Sylfaen" w:hAnsi="Sylfaen"/>
                <w:sz w:val="20"/>
                <w:szCs w:val="20"/>
                <w:lang w:val="ka-GE"/>
              </w:rPr>
            </w:pPr>
            <w:r>
              <w:rPr>
                <w:rFonts w:ascii="Sylfaen" w:hAnsi="Sylfaen"/>
                <w:sz w:val="20"/>
                <w:szCs w:val="20"/>
                <w:lang w:val="ka-GE"/>
              </w:rPr>
              <w:t>45</w:t>
            </w:r>
          </w:p>
        </w:tc>
        <w:tc>
          <w:tcPr>
            <w:tcW w:w="657" w:type="dxa"/>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660" w:type="dxa"/>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788" w:type="dxa"/>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1000" w:type="dxa"/>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5</w:t>
            </w:r>
          </w:p>
        </w:tc>
        <w:tc>
          <w:tcPr>
            <w:tcW w:w="720" w:type="dxa"/>
            <w:shd w:val="clear" w:color="auto" w:fill="auto"/>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25</w:t>
            </w:r>
          </w:p>
        </w:tc>
        <w:tc>
          <w:tcPr>
            <w:tcW w:w="720" w:type="dxa"/>
            <w:shd w:val="clear" w:color="auto" w:fill="auto"/>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15</w:t>
            </w:r>
          </w:p>
        </w:tc>
        <w:tc>
          <w:tcPr>
            <w:tcW w:w="720"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r>
      <w:tr w:rsidR="00DA4779" w:rsidRPr="00C06312" w:rsidTr="006E6EFF">
        <w:trPr>
          <w:trHeight w:val="91"/>
          <w:jc w:val="center"/>
        </w:trPr>
        <w:tc>
          <w:tcPr>
            <w:tcW w:w="805" w:type="dxa"/>
            <w:tcBorders>
              <w:left w:val="double" w:sz="4" w:space="0" w:color="auto"/>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13611" w:type="dxa"/>
            <w:gridSpan w:val="12"/>
            <w:tcBorders>
              <w:left w:val="double" w:sz="4" w:space="0" w:color="auto"/>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b/>
                <w:sz w:val="20"/>
                <w:szCs w:val="20"/>
                <w:lang w:val="ka-GE"/>
              </w:rPr>
              <w:t>არჩევითი სასწავლო კურსები</w:t>
            </w:r>
            <w:r w:rsidR="00DC2E9F">
              <w:rPr>
                <w:rFonts w:ascii="Sylfaen" w:hAnsi="Sylfaen"/>
                <w:b/>
                <w:sz w:val="20"/>
                <w:szCs w:val="20"/>
                <w:lang w:val="ka-GE"/>
              </w:rPr>
              <w:t xml:space="preserve"> - 15კრედიტი</w:t>
            </w:r>
          </w:p>
        </w:tc>
      </w:tr>
      <w:tr w:rsidR="00854CE7" w:rsidRPr="00C06312" w:rsidTr="00C06312">
        <w:trPr>
          <w:trHeight w:val="91"/>
          <w:jc w:val="center"/>
        </w:trPr>
        <w:tc>
          <w:tcPr>
            <w:tcW w:w="805" w:type="dxa"/>
            <w:tcBorders>
              <w:left w:val="double" w:sz="4" w:space="0" w:color="auto"/>
              <w:right w:val="double" w:sz="4" w:space="0" w:color="auto"/>
            </w:tcBorders>
            <w:shd w:val="clear" w:color="auto" w:fill="auto"/>
          </w:tcPr>
          <w:p w:rsidR="00854CE7"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5.1.</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noProof/>
                <w:sz w:val="20"/>
                <w:szCs w:val="20"/>
                <w:lang w:val="ka-GE"/>
              </w:rPr>
              <w:t>სენსორული სისტემების ფიზიოლოგია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B5155" w:rsidP="00C06312">
            <w:pPr>
              <w:spacing w:after="0" w:line="240" w:lineRule="auto"/>
              <w:jc w:val="center"/>
              <w:rPr>
                <w:rFonts w:ascii="Sylfaen" w:hAnsi="Sylfaen"/>
                <w:sz w:val="20"/>
                <w:szCs w:val="20"/>
                <w:lang w:val="ka-GE"/>
              </w:rPr>
            </w:pPr>
            <w:r w:rsidRPr="00C06312">
              <w:rPr>
                <w:rFonts w:ascii="Sylfaen" w:hAnsi="Sylfaen"/>
                <w:sz w:val="20"/>
                <w:szCs w:val="20"/>
                <w:lang w:val="ka-GE"/>
              </w:rPr>
              <w:t>[4.3]</w:t>
            </w:r>
          </w:p>
        </w:tc>
      </w:tr>
      <w:tr w:rsidR="00854CE7" w:rsidRPr="00C06312" w:rsidTr="00C06312">
        <w:trPr>
          <w:trHeight w:val="296"/>
          <w:jc w:val="center"/>
        </w:trPr>
        <w:tc>
          <w:tcPr>
            <w:tcW w:w="805" w:type="dxa"/>
            <w:tcBorders>
              <w:left w:val="double" w:sz="4" w:space="0" w:color="auto"/>
              <w:right w:val="double" w:sz="4" w:space="0" w:color="auto"/>
            </w:tcBorders>
            <w:shd w:val="clear" w:color="auto" w:fill="auto"/>
          </w:tcPr>
          <w:p w:rsidR="00854CE7"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5.2.</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ფსიქოფიზიოლოგია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85769" w:rsidP="00C06312">
            <w:pPr>
              <w:spacing w:after="0" w:line="240" w:lineRule="auto"/>
              <w:jc w:val="center"/>
              <w:rPr>
                <w:rFonts w:ascii="Sylfaen" w:hAnsi="Sylfaen"/>
                <w:sz w:val="20"/>
                <w:szCs w:val="20"/>
                <w:lang w:val="ka-GE"/>
              </w:rPr>
            </w:pPr>
            <w:r w:rsidRPr="00C06312">
              <w:rPr>
                <w:rFonts w:ascii="Sylfaen" w:hAnsi="Sylfaen"/>
                <w:sz w:val="20"/>
                <w:szCs w:val="20"/>
                <w:lang w:val="ka-GE"/>
              </w:rPr>
              <w:t>30</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85769" w:rsidP="00C06312">
            <w:pPr>
              <w:spacing w:after="0" w:line="240" w:lineRule="auto"/>
              <w:jc w:val="center"/>
              <w:rPr>
                <w:rFonts w:ascii="Sylfaen" w:hAnsi="Sylfaen"/>
                <w:sz w:val="20"/>
                <w:szCs w:val="20"/>
                <w:lang w:val="ka-GE"/>
              </w:rPr>
            </w:pPr>
            <w:r w:rsidRPr="00C06312">
              <w:rPr>
                <w:rFonts w:ascii="Sylfaen" w:hAnsi="Sylfaen"/>
                <w:sz w:val="20"/>
                <w:szCs w:val="20"/>
                <w:lang w:val="ka-GE"/>
              </w:rPr>
              <w:t>92</w:t>
            </w:r>
          </w:p>
        </w:tc>
        <w:tc>
          <w:tcPr>
            <w:tcW w:w="1215" w:type="dxa"/>
            <w:tcBorders>
              <w:right w:val="double" w:sz="4" w:space="0" w:color="auto"/>
            </w:tcBorders>
            <w:shd w:val="clear" w:color="auto" w:fill="auto"/>
          </w:tcPr>
          <w:p w:rsidR="00854CE7" w:rsidRPr="00C06312" w:rsidRDefault="00885769" w:rsidP="00C06312">
            <w:pPr>
              <w:spacing w:after="0" w:line="240" w:lineRule="auto"/>
              <w:jc w:val="center"/>
              <w:rPr>
                <w:rFonts w:ascii="Sylfaen" w:hAnsi="Sylfaen"/>
                <w:sz w:val="20"/>
                <w:szCs w:val="20"/>
                <w:lang w:val="ka-GE"/>
              </w:rPr>
            </w:pPr>
            <w:r w:rsidRPr="00C06312">
              <w:rPr>
                <w:rFonts w:ascii="Sylfaen" w:hAnsi="Sylfaen"/>
                <w:sz w:val="20"/>
                <w:szCs w:val="20"/>
                <w:lang w:val="ka-GE"/>
              </w:rPr>
              <w:t>1</w:t>
            </w:r>
            <w:r w:rsidR="00854CE7" w:rsidRPr="00C06312">
              <w:rPr>
                <w:rFonts w:ascii="Sylfaen" w:hAnsi="Sylfaen"/>
                <w:sz w:val="20"/>
                <w:szCs w:val="20"/>
                <w:lang w:val="ka-GE"/>
              </w:rPr>
              <w:t>/1/0/0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B5155" w:rsidP="00C06312">
            <w:pPr>
              <w:spacing w:after="0" w:line="240" w:lineRule="auto"/>
              <w:jc w:val="center"/>
              <w:rPr>
                <w:rFonts w:ascii="Sylfaen" w:hAnsi="Sylfaen"/>
                <w:sz w:val="20"/>
                <w:szCs w:val="20"/>
              </w:rPr>
            </w:pPr>
            <w:r w:rsidRPr="00C06312">
              <w:rPr>
                <w:rFonts w:ascii="Sylfaen" w:hAnsi="Sylfaen"/>
                <w:sz w:val="20"/>
                <w:szCs w:val="20"/>
                <w:lang w:val="ka-GE"/>
              </w:rPr>
              <w:t>[4.2]</w:t>
            </w:r>
          </w:p>
        </w:tc>
      </w:tr>
      <w:tr w:rsidR="00854CE7" w:rsidRPr="00C06312" w:rsidTr="008D6712">
        <w:trPr>
          <w:trHeight w:val="91"/>
          <w:jc w:val="center"/>
        </w:trPr>
        <w:tc>
          <w:tcPr>
            <w:tcW w:w="805" w:type="dxa"/>
            <w:tcBorders>
              <w:left w:val="double" w:sz="4" w:space="0" w:color="auto"/>
              <w:right w:val="double" w:sz="4" w:space="0" w:color="auto"/>
            </w:tcBorders>
            <w:shd w:val="clear" w:color="auto" w:fill="auto"/>
          </w:tcPr>
          <w:p w:rsidR="00854CE7"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5.3.</w:t>
            </w:r>
          </w:p>
        </w:tc>
        <w:tc>
          <w:tcPr>
            <w:tcW w:w="3880" w:type="dxa"/>
            <w:tcBorders>
              <w:left w:val="double" w:sz="4" w:space="0" w:color="auto"/>
              <w:right w:val="double" w:sz="4" w:space="0" w:color="auto"/>
            </w:tcBorders>
            <w:shd w:val="clear" w:color="auto" w:fill="auto"/>
          </w:tcPr>
          <w:p w:rsidR="00854CE7" w:rsidRPr="00C06312" w:rsidRDefault="00854CE7" w:rsidP="00C06312">
            <w:pPr>
              <w:spacing w:after="0" w:line="240" w:lineRule="auto"/>
              <w:rPr>
                <w:rFonts w:ascii="Sylfaen" w:hAnsi="Sylfaen"/>
                <w:sz w:val="20"/>
                <w:szCs w:val="20"/>
                <w:lang w:val="ka-GE"/>
              </w:rPr>
            </w:pPr>
            <w:r w:rsidRPr="00C06312">
              <w:rPr>
                <w:rFonts w:ascii="Sylfaen" w:hAnsi="Sylfaen"/>
                <w:sz w:val="20"/>
                <w:szCs w:val="20"/>
                <w:lang w:val="ka-GE"/>
              </w:rPr>
              <w:t>ბიოსოციოლოგია</w:t>
            </w:r>
          </w:p>
        </w:tc>
        <w:tc>
          <w:tcPr>
            <w:tcW w:w="631"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2/1/0/0</w:t>
            </w:r>
          </w:p>
        </w:tc>
        <w:tc>
          <w:tcPr>
            <w:tcW w:w="585" w:type="dxa"/>
            <w:tcBorders>
              <w:lef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720" w:type="dxa"/>
            <w:shd w:val="clear" w:color="auto" w:fill="auto"/>
          </w:tcPr>
          <w:p w:rsidR="00854CE7" w:rsidRPr="00C06312" w:rsidRDefault="00854CE7"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854CE7" w:rsidRPr="00C06312" w:rsidRDefault="00854CE7"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854CE7" w:rsidRPr="00C06312" w:rsidRDefault="008B5155" w:rsidP="00C06312">
            <w:pPr>
              <w:spacing w:after="0" w:line="240" w:lineRule="auto"/>
              <w:jc w:val="center"/>
              <w:rPr>
                <w:rFonts w:ascii="Sylfaen" w:hAnsi="Sylfaen"/>
                <w:sz w:val="20"/>
                <w:szCs w:val="20"/>
                <w:lang w:val="ka-GE"/>
              </w:rPr>
            </w:pPr>
            <w:r w:rsidRPr="00C06312">
              <w:rPr>
                <w:rFonts w:ascii="Sylfaen" w:hAnsi="Sylfaen"/>
                <w:sz w:val="20"/>
                <w:szCs w:val="20"/>
                <w:lang w:val="ka-GE"/>
              </w:rPr>
              <w:t>[4.3]</w:t>
            </w:r>
          </w:p>
        </w:tc>
      </w:tr>
      <w:tr w:rsidR="00DA4779" w:rsidRPr="00C06312" w:rsidTr="008D6712">
        <w:trPr>
          <w:trHeight w:val="91"/>
          <w:jc w:val="center"/>
        </w:trPr>
        <w:tc>
          <w:tcPr>
            <w:tcW w:w="805" w:type="dxa"/>
            <w:tcBorders>
              <w:left w:val="double" w:sz="4" w:space="0" w:color="auto"/>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5.4.</w:t>
            </w:r>
          </w:p>
        </w:tc>
        <w:tc>
          <w:tcPr>
            <w:tcW w:w="3880" w:type="dxa"/>
            <w:tcBorders>
              <w:left w:val="double" w:sz="4" w:space="0" w:color="auto"/>
              <w:right w:val="double" w:sz="4" w:space="0" w:color="auto"/>
            </w:tcBorders>
            <w:shd w:val="clear" w:color="auto" w:fill="auto"/>
          </w:tcPr>
          <w:p w:rsidR="00DA4779" w:rsidRPr="00C06312" w:rsidRDefault="00DA4779" w:rsidP="00C06312">
            <w:pPr>
              <w:spacing w:after="0" w:line="240" w:lineRule="auto"/>
              <w:rPr>
                <w:rFonts w:ascii="Sylfaen" w:hAnsi="Sylfaen"/>
                <w:sz w:val="20"/>
                <w:szCs w:val="20"/>
                <w:lang w:val="ka-GE"/>
              </w:rPr>
            </w:pPr>
            <w:r w:rsidRPr="00C06312">
              <w:rPr>
                <w:rFonts w:ascii="Sylfaen" w:hAnsi="Sylfaen"/>
                <w:sz w:val="20"/>
                <w:szCs w:val="20"/>
                <w:lang w:val="ka-GE"/>
              </w:rPr>
              <w:t>ჰემატოლოგია</w:t>
            </w:r>
          </w:p>
        </w:tc>
        <w:tc>
          <w:tcPr>
            <w:tcW w:w="631" w:type="dxa"/>
            <w:tcBorders>
              <w:lef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657" w:type="dxa"/>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125</w:t>
            </w:r>
          </w:p>
        </w:tc>
        <w:tc>
          <w:tcPr>
            <w:tcW w:w="660" w:type="dxa"/>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c>
          <w:tcPr>
            <w:tcW w:w="788" w:type="dxa"/>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3</w:t>
            </w:r>
          </w:p>
        </w:tc>
        <w:tc>
          <w:tcPr>
            <w:tcW w:w="1000" w:type="dxa"/>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77</w:t>
            </w:r>
          </w:p>
        </w:tc>
        <w:tc>
          <w:tcPr>
            <w:tcW w:w="1215"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rPr>
              <w:t>1/1/</w:t>
            </w:r>
            <w:r w:rsidRPr="00C06312">
              <w:rPr>
                <w:rFonts w:ascii="Sylfaen" w:hAnsi="Sylfaen"/>
                <w:sz w:val="20"/>
                <w:szCs w:val="20"/>
                <w:lang w:val="ka-GE"/>
              </w:rPr>
              <w:t>0/1</w:t>
            </w:r>
          </w:p>
        </w:tc>
        <w:tc>
          <w:tcPr>
            <w:tcW w:w="585" w:type="dxa"/>
            <w:tcBorders>
              <w:lef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rPr>
            </w:pPr>
          </w:p>
        </w:tc>
        <w:tc>
          <w:tcPr>
            <w:tcW w:w="720" w:type="dxa"/>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720" w:type="dxa"/>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5</w:t>
            </w:r>
          </w:p>
        </w:tc>
        <w:tc>
          <w:tcPr>
            <w:tcW w:w="720"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auto"/>
          </w:tcPr>
          <w:p w:rsidR="00DA4779" w:rsidRPr="00C06312" w:rsidRDefault="00DA4779" w:rsidP="00C06312">
            <w:pPr>
              <w:spacing w:after="0" w:line="240" w:lineRule="auto"/>
              <w:jc w:val="center"/>
              <w:rPr>
                <w:rFonts w:ascii="Sylfaen" w:hAnsi="Sylfaen"/>
                <w:sz w:val="20"/>
                <w:szCs w:val="20"/>
                <w:lang w:val="ka-GE"/>
              </w:rPr>
            </w:pPr>
            <w:r w:rsidRPr="00C06312">
              <w:rPr>
                <w:rFonts w:ascii="Sylfaen" w:hAnsi="Sylfaen"/>
                <w:sz w:val="20"/>
                <w:szCs w:val="20"/>
                <w:lang w:val="ka-GE"/>
              </w:rPr>
              <w:t>[4.5]</w:t>
            </w:r>
          </w:p>
        </w:tc>
      </w:tr>
      <w:tr w:rsidR="00DA4779" w:rsidRPr="00C06312" w:rsidTr="006E6EFF">
        <w:trPr>
          <w:trHeight w:val="91"/>
          <w:jc w:val="center"/>
        </w:trPr>
        <w:tc>
          <w:tcPr>
            <w:tcW w:w="805" w:type="dxa"/>
            <w:tcBorders>
              <w:left w:val="double" w:sz="4" w:space="0" w:color="auto"/>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c>
          <w:tcPr>
            <w:tcW w:w="3880" w:type="dxa"/>
            <w:tcBorders>
              <w:left w:val="double" w:sz="4" w:space="0" w:color="auto"/>
              <w:right w:val="double" w:sz="4" w:space="0" w:color="auto"/>
            </w:tcBorders>
            <w:shd w:val="clear" w:color="auto" w:fill="860000"/>
            <w:vAlign w:val="center"/>
          </w:tcPr>
          <w:p w:rsidR="00DA4779" w:rsidRPr="00C06312" w:rsidRDefault="00DA4779" w:rsidP="00C06312">
            <w:pPr>
              <w:spacing w:after="0" w:line="240" w:lineRule="auto"/>
              <w:jc w:val="right"/>
              <w:rPr>
                <w:rFonts w:ascii="Sylfaen" w:hAnsi="Sylfaen"/>
                <w:b/>
                <w:sz w:val="20"/>
                <w:szCs w:val="20"/>
                <w:lang w:val="ka-GE"/>
              </w:rPr>
            </w:pPr>
            <w:r w:rsidRPr="00C06312">
              <w:rPr>
                <w:rFonts w:ascii="Sylfaen" w:hAnsi="Sylfaen"/>
                <w:b/>
                <w:sz w:val="20"/>
                <w:szCs w:val="20"/>
                <w:lang w:val="ka-GE" w:eastAsia="pt-PT"/>
              </w:rPr>
              <w:t>სულ:</w:t>
            </w:r>
          </w:p>
        </w:tc>
        <w:tc>
          <w:tcPr>
            <w:tcW w:w="631" w:type="dxa"/>
            <w:tcBorders>
              <w:left w:val="double" w:sz="4" w:space="0" w:color="auto"/>
            </w:tcBorders>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15</w:t>
            </w:r>
          </w:p>
        </w:tc>
        <w:tc>
          <w:tcPr>
            <w:tcW w:w="657"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66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788"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00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60000"/>
            <w:vAlign w:val="center"/>
          </w:tcPr>
          <w:p w:rsidR="00DA4779" w:rsidRPr="00C06312" w:rsidRDefault="00DA4779" w:rsidP="00C06312">
            <w:pPr>
              <w:spacing w:after="0" w:line="240" w:lineRule="auto"/>
              <w:rPr>
                <w:rFonts w:ascii="Sylfaen" w:hAnsi="Sylfaen"/>
                <w:b/>
                <w:sz w:val="20"/>
                <w:szCs w:val="20"/>
                <w:lang w:val="ka-GE"/>
              </w:rPr>
            </w:pPr>
          </w:p>
        </w:tc>
        <w:tc>
          <w:tcPr>
            <w:tcW w:w="585" w:type="dxa"/>
            <w:tcBorders>
              <w:left w:val="double" w:sz="4" w:space="0" w:color="auto"/>
            </w:tcBorders>
            <w:shd w:val="clear" w:color="auto" w:fill="860000"/>
          </w:tcPr>
          <w:p w:rsidR="00DA4779" w:rsidRPr="00C06312" w:rsidRDefault="00DA4779" w:rsidP="00C06312">
            <w:pPr>
              <w:spacing w:after="0" w:line="240" w:lineRule="auto"/>
              <w:jc w:val="center"/>
              <w:rPr>
                <w:rFonts w:ascii="Sylfaen" w:hAnsi="Sylfaen"/>
                <w:b/>
                <w:sz w:val="20"/>
                <w:szCs w:val="20"/>
                <w:lang w:val="ka-GE"/>
              </w:rPr>
            </w:pP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15</w:t>
            </w:r>
          </w:p>
        </w:tc>
        <w:tc>
          <w:tcPr>
            <w:tcW w:w="720"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r>
      <w:tr w:rsidR="00DA4779" w:rsidRPr="00C06312" w:rsidTr="006E6EFF">
        <w:trPr>
          <w:trHeight w:val="91"/>
          <w:jc w:val="center"/>
        </w:trPr>
        <w:tc>
          <w:tcPr>
            <w:tcW w:w="805" w:type="dxa"/>
            <w:tcBorders>
              <w:left w:val="double" w:sz="4" w:space="0" w:color="auto"/>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c>
          <w:tcPr>
            <w:tcW w:w="3880" w:type="dxa"/>
            <w:tcBorders>
              <w:left w:val="double" w:sz="4" w:space="0" w:color="auto"/>
              <w:right w:val="double" w:sz="4" w:space="0" w:color="auto"/>
            </w:tcBorders>
            <w:shd w:val="clear" w:color="auto" w:fill="860000"/>
            <w:vAlign w:val="center"/>
          </w:tcPr>
          <w:p w:rsidR="00DA4779" w:rsidRPr="00C06312" w:rsidRDefault="00DA4779" w:rsidP="00C06312">
            <w:pPr>
              <w:spacing w:after="0" w:line="240" w:lineRule="auto"/>
              <w:jc w:val="right"/>
              <w:rPr>
                <w:rFonts w:ascii="Sylfaen" w:hAnsi="Sylfaen"/>
                <w:b/>
                <w:sz w:val="20"/>
                <w:szCs w:val="20"/>
                <w:lang w:val="ka-GE" w:eastAsia="pt-PT"/>
              </w:rPr>
            </w:pPr>
            <w:r w:rsidRPr="00C06312">
              <w:rPr>
                <w:rFonts w:ascii="Sylfaen" w:hAnsi="Sylfaen"/>
                <w:b/>
                <w:sz w:val="20"/>
                <w:szCs w:val="20"/>
                <w:lang w:val="ka-GE" w:eastAsia="pt-PT"/>
              </w:rPr>
              <w:t>სულ:</w:t>
            </w:r>
          </w:p>
        </w:tc>
        <w:tc>
          <w:tcPr>
            <w:tcW w:w="631" w:type="dxa"/>
            <w:tcBorders>
              <w:left w:val="double" w:sz="4" w:space="0" w:color="auto"/>
            </w:tcBorders>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60</w:t>
            </w:r>
          </w:p>
        </w:tc>
        <w:tc>
          <w:tcPr>
            <w:tcW w:w="657"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66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788"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00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60000"/>
            <w:vAlign w:val="center"/>
          </w:tcPr>
          <w:p w:rsidR="00DA4779" w:rsidRPr="00C06312" w:rsidRDefault="00DA4779" w:rsidP="00C06312">
            <w:pPr>
              <w:spacing w:after="0" w:line="240" w:lineRule="auto"/>
              <w:rPr>
                <w:rFonts w:ascii="Sylfaen" w:hAnsi="Sylfaen"/>
                <w:b/>
                <w:sz w:val="20"/>
                <w:szCs w:val="20"/>
                <w:lang w:val="ka-GE"/>
              </w:rPr>
            </w:pPr>
          </w:p>
        </w:tc>
        <w:tc>
          <w:tcPr>
            <w:tcW w:w="585" w:type="dxa"/>
            <w:tcBorders>
              <w:left w:val="double" w:sz="4" w:space="0" w:color="auto"/>
            </w:tcBorders>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5</w:t>
            </w: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25</w:t>
            </w: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720"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c>
          <w:tcPr>
            <w:tcW w:w="2035"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r>
      <w:tr w:rsidR="00DA4779" w:rsidRPr="00C06312" w:rsidTr="006E6EFF">
        <w:trPr>
          <w:trHeight w:val="91"/>
          <w:jc w:val="center"/>
        </w:trPr>
        <w:tc>
          <w:tcPr>
            <w:tcW w:w="805" w:type="dxa"/>
            <w:tcBorders>
              <w:left w:val="double" w:sz="4" w:space="0" w:color="auto"/>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c>
          <w:tcPr>
            <w:tcW w:w="3880" w:type="dxa"/>
            <w:tcBorders>
              <w:left w:val="double" w:sz="4" w:space="0" w:color="auto"/>
              <w:right w:val="double" w:sz="4" w:space="0" w:color="auto"/>
            </w:tcBorders>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eastAsia="pt-PT"/>
              </w:rPr>
            </w:pPr>
            <w:r w:rsidRPr="00C06312">
              <w:rPr>
                <w:rFonts w:ascii="Sylfaen" w:hAnsi="Sylfaen"/>
                <w:b/>
                <w:sz w:val="20"/>
                <w:szCs w:val="20"/>
                <w:lang w:val="ka-GE" w:eastAsia="pt-PT"/>
              </w:rPr>
              <w:t>სულ:</w:t>
            </w:r>
          </w:p>
        </w:tc>
        <w:tc>
          <w:tcPr>
            <w:tcW w:w="631" w:type="dxa"/>
            <w:tcBorders>
              <w:left w:val="double" w:sz="4" w:space="0" w:color="auto"/>
            </w:tcBorders>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120</w:t>
            </w:r>
          </w:p>
        </w:tc>
        <w:tc>
          <w:tcPr>
            <w:tcW w:w="657"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66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788"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000" w:type="dxa"/>
            <w:shd w:val="clear" w:color="auto" w:fill="860000"/>
            <w:vAlign w:val="center"/>
          </w:tcPr>
          <w:p w:rsidR="00DA4779" w:rsidRPr="00C06312" w:rsidRDefault="00DA4779" w:rsidP="00C06312">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860000"/>
            <w:vAlign w:val="center"/>
          </w:tcPr>
          <w:p w:rsidR="00DA4779" w:rsidRPr="00C06312" w:rsidRDefault="00DA4779" w:rsidP="00C06312">
            <w:pPr>
              <w:spacing w:after="0" w:line="240" w:lineRule="auto"/>
              <w:rPr>
                <w:rFonts w:ascii="Sylfaen" w:hAnsi="Sylfaen"/>
                <w:b/>
                <w:sz w:val="20"/>
                <w:szCs w:val="20"/>
                <w:lang w:val="ka-GE"/>
              </w:rPr>
            </w:pPr>
          </w:p>
        </w:tc>
        <w:tc>
          <w:tcPr>
            <w:tcW w:w="585" w:type="dxa"/>
            <w:tcBorders>
              <w:left w:val="double" w:sz="4" w:space="0" w:color="auto"/>
            </w:tcBorders>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720" w:type="dxa"/>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720"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b/>
                <w:sz w:val="20"/>
                <w:szCs w:val="20"/>
                <w:lang w:val="ka-GE"/>
              </w:rPr>
            </w:pPr>
            <w:r w:rsidRPr="00C06312">
              <w:rPr>
                <w:rFonts w:ascii="Sylfaen" w:hAnsi="Sylfaen"/>
                <w:b/>
                <w:sz w:val="20"/>
                <w:szCs w:val="20"/>
                <w:lang w:val="ka-GE"/>
              </w:rPr>
              <w:t>30</w:t>
            </w:r>
          </w:p>
        </w:tc>
        <w:tc>
          <w:tcPr>
            <w:tcW w:w="2035" w:type="dxa"/>
            <w:tcBorders>
              <w:right w:val="double" w:sz="4" w:space="0" w:color="auto"/>
            </w:tcBorders>
            <w:shd w:val="clear" w:color="auto" w:fill="860000"/>
          </w:tcPr>
          <w:p w:rsidR="00DA4779" w:rsidRPr="00C06312" w:rsidRDefault="00DA4779" w:rsidP="00C06312">
            <w:pPr>
              <w:spacing w:after="0" w:line="240" w:lineRule="auto"/>
              <w:jc w:val="center"/>
              <w:rPr>
                <w:rFonts w:ascii="Sylfaen" w:hAnsi="Sylfaen"/>
                <w:sz w:val="20"/>
                <w:szCs w:val="20"/>
                <w:lang w:val="ka-GE"/>
              </w:rPr>
            </w:pPr>
          </w:p>
        </w:tc>
      </w:tr>
    </w:tbl>
    <w:p w:rsidR="00DC1C27" w:rsidRPr="00C06312" w:rsidRDefault="00DC1C27" w:rsidP="00C06312">
      <w:pPr>
        <w:spacing w:after="0" w:line="240" w:lineRule="auto"/>
        <w:jc w:val="center"/>
        <w:rPr>
          <w:rFonts w:ascii="Sylfaen" w:hAnsi="Sylfaen" w:cs="Sylfaen"/>
          <w:b/>
          <w:sz w:val="20"/>
          <w:szCs w:val="20"/>
          <w:lang w:val="ka-GE"/>
        </w:rPr>
      </w:pPr>
    </w:p>
    <w:p w:rsidR="00DA4779" w:rsidRPr="00C06312" w:rsidRDefault="00DA4779" w:rsidP="00C06312">
      <w:pPr>
        <w:spacing w:after="0" w:line="240" w:lineRule="auto"/>
        <w:jc w:val="center"/>
        <w:rPr>
          <w:rFonts w:ascii="Sylfaen" w:hAnsi="Sylfaen" w:cs="Sylfaen"/>
          <w:b/>
          <w:sz w:val="20"/>
          <w:szCs w:val="20"/>
        </w:rPr>
      </w:pPr>
    </w:p>
    <w:p w:rsidR="00DA4779" w:rsidRPr="00C06312" w:rsidRDefault="00DA4779" w:rsidP="00C06312">
      <w:pPr>
        <w:spacing w:after="0" w:line="240" w:lineRule="auto"/>
        <w:jc w:val="center"/>
        <w:rPr>
          <w:rFonts w:ascii="Sylfaen" w:hAnsi="Sylfaen" w:cs="Sylfaen"/>
          <w:b/>
          <w:sz w:val="20"/>
          <w:szCs w:val="20"/>
        </w:rPr>
      </w:pPr>
    </w:p>
    <w:sectPr w:rsidR="00DA4779" w:rsidRPr="00C06312" w:rsidSect="00DC1C27">
      <w:pgSz w:w="15840" w:h="12240" w:orient="landscape"/>
      <w:pgMar w:top="862" w:right="1151" w:bottom="862" w:left="11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0E" w:rsidRDefault="0054510E">
      <w:pPr>
        <w:spacing w:after="0" w:line="240" w:lineRule="auto"/>
      </w:pPr>
      <w:r>
        <w:separator/>
      </w:r>
    </w:p>
  </w:endnote>
  <w:endnote w:type="continuationSeparator" w:id="0">
    <w:p w:rsidR="0054510E" w:rsidRDefault="0054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C8" w:rsidRDefault="00A601C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1C8" w:rsidRDefault="00A601C8"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C8" w:rsidRDefault="00A601C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86E">
      <w:rPr>
        <w:rStyle w:val="PageNumber"/>
        <w:noProof/>
      </w:rPr>
      <w:t>6</w:t>
    </w:r>
    <w:r>
      <w:rPr>
        <w:rStyle w:val="PageNumber"/>
      </w:rPr>
      <w:fldChar w:fldCharType="end"/>
    </w:r>
  </w:p>
  <w:p w:rsidR="00A601C8" w:rsidRDefault="00A601C8"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0E" w:rsidRDefault="0054510E">
      <w:pPr>
        <w:spacing w:after="0" w:line="240" w:lineRule="auto"/>
      </w:pPr>
      <w:r>
        <w:separator/>
      </w:r>
    </w:p>
  </w:footnote>
  <w:footnote w:type="continuationSeparator" w:id="0">
    <w:p w:rsidR="0054510E" w:rsidRDefault="00545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91D"/>
    <w:multiLevelType w:val="hybridMultilevel"/>
    <w:tmpl w:val="5816DA5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F3044C"/>
    <w:multiLevelType w:val="hybridMultilevel"/>
    <w:tmpl w:val="133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60D67"/>
    <w:multiLevelType w:val="hybridMultilevel"/>
    <w:tmpl w:val="C5E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260D"/>
    <w:multiLevelType w:val="hybridMultilevel"/>
    <w:tmpl w:val="D61C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2208AC"/>
    <w:multiLevelType w:val="hybridMultilevel"/>
    <w:tmpl w:val="B8E0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6545C"/>
    <w:multiLevelType w:val="hybridMultilevel"/>
    <w:tmpl w:val="EE0E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3167"/>
    <w:multiLevelType w:val="hybridMultilevel"/>
    <w:tmpl w:val="DBCC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14F6"/>
    <w:rsid w:val="00006778"/>
    <w:rsid w:val="00013E2F"/>
    <w:rsid w:val="0001446B"/>
    <w:rsid w:val="00017321"/>
    <w:rsid w:val="00026306"/>
    <w:rsid w:val="000355BA"/>
    <w:rsid w:val="00037429"/>
    <w:rsid w:val="000378DC"/>
    <w:rsid w:val="00044BDD"/>
    <w:rsid w:val="00050BD0"/>
    <w:rsid w:val="00051ABB"/>
    <w:rsid w:val="00055C2B"/>
    <w:rsid w:val="00056CB4"/>
    <w:rsid w:val="000653C8"/>
    <w:rsid w:val="00065B67"/>
    <w:rsid w:val="00072068"/>
    <w:rsid w:val="00072E92"/>
    <w:rsid w:val="000736EA"/>
    <w:rsid w:val="0007587E"/>
    <w:rsid w:val="000767E3"/>
    <w:rsid w:val="00082021"/>
    <w:rsid w:val="0008673D"/>
    <w:rsid w:val="000B5205"/>
    <w:rsid w:val="000D28BE"/>
    <w:rsid w:val="000D3C93"/>
    <w:rsid w:val="000D5DB1"/>
    <w:rsid w:val="000D6E3F"/>
    <w:rsid w:val="000D762D"/>
    <w:rsid w:val="000E16F7"/>
    <w:rsid w:val="000E4084"/>
    <w:rsid w:val="000E655C"/>
    <w:rsid w:val="000E6AE5"/>
    <w:rsid w:val="000E7E1F"/>
    <w:rsid w:val="000F0CDD"/>
    <w:rsid w:val="000F13F5"/>
    <w:rsid w:val="000F4914"/>
    <w:rsid w:val="000F6CBF"/>
    <w:rsid w:val="00114B30"/>
    <w:rsid w:val="001249F3"/>
    <w:rsid w:val="00132AE2"/>
    <w:rsid w:val="00133730"/>
    <w:rsid w:val="00143305"/>
    <w:rsid w:val="00152E82"/>
    <w:rsid w:val="00153CC3"/>
    <w:rsid w:val="0015476C"/>
    <w:rsid w:val="00157416"/>
    <w:rsid w:val="0016345D"/>
    <w:rsid w:val="0018128D"/>
    <w:rsid w:val="00182F70"/>
    <w:rsid w:val="00183123"/>
    <w:rsid w:val="001A74C9"/>
    <w:rsid w:val="001B23CC"/>
    <w:rsid w:val="001B4BDA"/>
    <w:rsid w:val="001C5545"/>
    <w:rsid w:val="001D070D"/>
    <w:rsid w:val="001E2420"/>
    <w:rsid w:val="001F2B9A"/>
    <w:rsid w:val="001F2BC8"/>
    <w:rsid w:val="001F621A"/>
    <w:rsid w:val="00203227"/>
    <w:rsid w:val="00205F3A"/>
    <w:rsid w:val="00205FED"/>
    <w:rsid w:val="00210457"/>
    <w:rsid w:val="002108EE"/>
    <w:rsid w:val="002128F1"/>
    <w:rsid w:val="00213B1A"/>
    <w:rsid w:val="0022112C"/>
    <w:rsid w:val="002232BE"/>
    <w:rsid w:val="002278B3"/>
    <w:rsid w:val="00234078"/>
    <w:rsid w:val="00242229"/>
    <w:rsid w:val="0024719F"/>
    <w:rsid w:val="00257DD9"/>
    <w:rsid w:val="00262075"/>
    <w:rsid w:val="00264BF6"/>
    <w:rsid w:val="00266B9A"/>
    <w:rsid w:val="0027055B"/>
    <w:rsid w:val="00270A10"/>
    <w:rsid w:val="0027705E"/>
    <w:rsid w:val="00281AA1"/>
    <w:rsid w:val="0028300A"/>
    <w:rsid w:val="00287AD9"/>
    <w:rsid w:val="002A1DD0"/>
    <w:rsid w:val="002A78BF"/>
    <w:rsid w:val="002B0466"/>
    <w:rsid w:val="002B19A1"/>
    <w:rsid w:val="002B36CD"/>
    <w:rsid w:val="002B7BBD"/>
    <w:rsid w:val="002C375E"/>
    <w:rsid w:val="002C599F"/>
    <w:rsid w:val="002D1966"/>
    <w:rsid w:val="002D4796"/>
    <w:rsid w:val="002E316E"/>
    <w:rsid w:val="002F312E"/>
    <w:rsid w:val="00301FF3"/>
    <w:rsid w:val="00324C79"/>
    <w:rsid w:val="00333D5C"/>
    <w:rsid w:val="00343AC5"/>
    <w:rsid w:val="00345D2F"/>
    <w:rsid w:val="00346FC3"/>
    <w:rsid w:val="00347A7F"/>
    <w:rsid w:val="003665F6"/>
    <w:rsid w:val="00370903"/>
    <w:rsid w:val="00372715"/>
    <w:rsid w:val="00385676"/>
    <w:rsid w:val="0038650F"/>
    <w:rsid w:val="003A4D4A"/>
    <w:rsid w:val="003B1D07"/>
    <w:rsid w:val="003B47F8"/>
    <w:rsid w:val="003B5CA1"/>
    <w:rsid w:val="003B5FF9"/>
    <w:rsid w:val="003C5F05"/>
    <w:rsid w:val="003E2752"/>
    <w:rsid w:val="003F0F62"/>
    <w:rsid w:val="003F196E"/>
    <w:rsid w:val="00406431"/>
    <w:rsid w:val="00410E41"/>
    <w:rsid w:val="004132CD"/>
    <w:rsid w:val="004351ED"/>
    <w:rsid w:val="00443D19"/>
    <w:rsid w:val="00445FFD"/>
    <w:rsid w:val="0045467B"/>
    <w:rsid w:val="00471A6D"/>
    <w:rsid w:val="00472EE7"/>
    <w:rsid w:val="004845CA"/>
    <w:rsid w:val="00485C20"/>
    <w:rsid w:val="004941FE"/>
    <w:rsid w:val="004A0325"/>
    <w:rsid w:val="004A2B6F"/>
    <w:rsid w:val="004B150C"/>
    <w:rsid w:val="004B16E7"/>
    <w:rsid w:val="004B55AD"/>
    <w:rsid w:val="004C1CD7"/>
    <w:rsid w:val="004C526A"/>
    <w:rsid w:val="004C7288"/>
    <w:rsid w:val="004D03D4"/>
    <w:rsid w:val="004D0620"/>
    <w:rsid w:val="004D3F31"/>
    <w:rsid w:val="004E5D4F"/>
    <w:rsid w:val="004E7AC3"/>
    <w:rsid w:val="005014EC"/>
    <w:rsid w:val="00507227"/>
    <w:rsid w:val="00510330"/>
    <w:rsid w:val="005126D1"/>
    <w:rsid w:val="00515A1F"/>
    <w:rsid w:val="00515CE5"/>
    <w:rsid w:val="0052202E"/>
    <w:rsid w:val="00531BC3"/>
    <w:rsid w:val="0054376B"/>
    <w:rsid w:val="0054510E"/>
    <w:rsid w:val="00547810"/>
    <w:rsid w:val="00547B42"/>
    <w:rsid w:val="0055084E"/>
    <w:rsid w:val="005577C3"/>
    <w:rsid w:val="005701B9"/>
    <w:rsid w:val="00577D08"/>
    <w:rsid w:val="00580CB4"/>
    <w:rsid w:val="00582487"/>
    <w:rsid w:val="00582B73"/>
    <w:rsid w:val="00593AD4"/>
    <w:rsid w:val="00594E3A"/>
    <w:rsid w:val="005953FE"/>
    <w:rsid w:val="0059675F"/>
    <w:rsid w:val="005971CC"/>
    <w:rsid w:val="005B26B5"/>
    <w:rsid w:val="005B5B14"/>
    <w:rsid w:val="005B6959"/>
    <w:rsid w:val="005C0BA6"/>
    <w:rsid w:val="005C4BAF"/>
    <w:rsid w:val="005C672E"/>
    <w:rsid w:val="005C7651"/>
    <w:rsid w:val="005D274E"/>
    <w:rsid w:val="005D7900"/>
    <w:rsid w:val="005E28A4"/>
    <w:rsid w:val="005E5F1F"/>
    <w:rsid w:val="005F7BE5"/>
    <w:rsid w:val="00601061"/>
    <w:rsid w:val="006014B0"/>
    <w:rsid w:val="00604EE0"/>
    <w:rsid w:val="00617419"/>
    <w:rsid w:val="006176D1"/>
    <w:rsid w:val="00626A03"/>
    <w:rsid w:val="0062713F"/>
    <w:rsid w:val="00630B20"/>
    <w:rsid w:val="006353D1"/>
    <w:rsid w:val="00637082"/>
    <w:rsid w:val="006411A9"/>
    <w:rsid w:val="00646774"/>
    <w:rsid w:val="0064714A"/>
    <w:rsid w:val="0065533A"/>
    <w:rsid w:val="006631C7"/>
    <w:rsid w:val="00671403"/>
    <w:rsid w:val="0067482F"/>
    <w:rsid w:val="006777CE"/>
    <w:rsid w:val="00677986"/>
    <w:rsid w:val="00683DE4"/>
    <w:rsid w:val="006858BC"/>
    <w:rsid w:val="006A5127"/>
    <w:rsid w:val="006A769C"/>
    <w:rsid w:val="006B66B5"/>
    <w:rsid w:val="006C1666"/>
    <w:rsid w:val="006C5D09"/>
    <w:rsid w:val="006C6CA4"/>
    <w:rsid w:val="006C73F5"/>
    <w:rsid w:val="006E01D7"/>
    <w:rsid w:val="006E4F67"/>
    <w:rsid w:val="006E6EFF"/>
    <w:rsid w:val="006F001E"/>
    <w:rsid w:val="006F5100"/>
    <w:rsid w:val="006F5592"/>
    <w:rsid w:val="006F62D5"/>
    <w:rsid w:val="00704DD3"/>
    <w:rsid w:val="00715D4D"/>
    <w:rsid w:val="0072007B"/>
    <w:rsid w:val="007221AA"/>
    <w:rsid w:val="007224F4"/>
    <w:rsid w:val="00727C45"/>
    <w:rsid w:val="00733B27"/>
    <w:rsid w:val="007421CD"/>
    <w:rsid w:val="007431CA"/>
    <w:rsid w:val="00751CAC"/>
    <w:rsid w:val="00755F03"/>
    <w:rsid w:val="007617B3"/>
    <w:rsid w:val="00761D47"/>
    <w:rsid w:val="00763961"/>
    <w:rsid w:val="00772D88"/>
    <w:rsid w:val="00780422"/>
    <w:rsid w:val="00781030"/>
    <w:rsid w:val="007846DE"/>
    <w:rsid w:val="007873B6"/>
    <w:rsid w:val="00794B32"/>
    <w:rsid w:val="007A3354"/>
    <w:rsid w:val="007B3960"/>
    <w:rsid w:val="007B4F08"/>
    <w:rsid w:val="007B5832"/>
    <w:rsid w:val="007C0C94"/>
    <w:rsid w:val="007C45FC"/>
    <w:rsid w:val="007C6983"/>
    <w:rsid w:val="007C7CBD"/>
    <w:rsid w:val="007D1F1D"/>
    <w:rsid w:val="007D3066"/>
    <w:rsid w:val="007D3466"/>
    <w:rsid w:val="007D3FB5"/>
    <w:rsid w:val="007D5129"/>
    <w:rsid w:val="007E0A8D"/>
    <w:rsid w:val="007E6031"/>
    <w:rsid w:val="007F1729"/>
    <w:rsid w:val="007F25DF"/>
    <w:rsid w:val="007F4C23"/>
    <w:rsid w:val="008038B7"/>
    <w:rsid w:val="00805929"/>
    <w:rsid w:val="00811863"/>
    <w:rsid w:val="008150C5"/>
    <w:rsid w:val="0084063C"/>
    <w:rsid w:val="008455E7"/>
    <w:rsid w:val="00850216"/>
    <w:rsid w:val="00850C14"/>
    <w:rsid w:val="00851B63"/>
    <w:rsid w:val="00852821"/>
    <w:rsid w:val="00854CE7"/>
    <w:rsid w:val="00855372"/>
    <w:rsid w:val="00857697"/>
    <w:rsid w:val="008748F2"/>
    <w:rsid w:val="00875C13"/>
    <w:rsid w:val="00882765"/>
    <w:rsid w:val="00884CEA"/>
    <w:rsid w:val="00885769"/>
    <w:rsid w:val="008910C9"/>
    <w:rsid w:val="00892F2C"/>
    <w:rsid w:val="008938F7"/>
    <w:rsid w:val="008A098F"/>
    <w:rsid w:val="008A22C1"/>
    <w:rsid w:val="008B5155"/>
    <w:rsid w:val="008B641F"/>
    <w:rsid w:val="008C178B"/>
    <w:rsid w:val="008D03D4"/>
    <w:rsid w:val="008D0F41"/>
    <w:rsid w:val="008D5231"/>
    <w:rsid w:val="008D6712"/>
    <w:rsid w:val="008F241C"/>
    <w:rsid w:val="008F3C10"/>
    <w:rsid w:val="008F3E64"/>
    <w:rsid w:val="008F7705"/>
    <w:rsid w:val="00920E56"/>
    <w:rsid w:val="009244B0"/>
    <w:rsid w:val="009272D5"/>
    <w:rsid w:val="0093325C"/>
    <w:rsid w:val="00935093"/>
    <w:rsid w:val="0094469F"/>
    <w:rsid w:val="0094654C"/>
    <w:rsid w:val="00950460"/>
    <w:rsid w:val="00963FFE"/>
    <w:rsid w:val="0097403B"/>
    <w:rsid w:val="00975377"/>
    <w:rsid w:val="00987134"/>
    <w:rsid w:val="00994317"/>
    <w:rsid w:val="00994781"/>
    <w:rsid w:val="009A07CA"/>
    <w:rsid w:val="009A134C"/>
    <w:rsid w:val="009A36F3"/>
    <w:rsid w:val="009C5AC6"/>
    <w:rsid w:val="009C7C01"/>
    <w:rsid w:val="009D7832"/>
    <w:rsid w:val="009E3566"/>
    <w:rsid w:val="00A00DE8"/>
    <w:rsid w:val="00A05286"/>
    <w:rsid w:val="00A0621B"/>
    <w:rsid w:val="00A12618"/>
    <w:rsid w:val="00A15AC4"/>
    <w:rsid w:val="00A165A3"/>
    <w:rsid w:val="00A17B46"/>
    <w:rsid w:val="00A3421A"/>
    <w:rsid w:val="00A37940"/>
    <w:rsid w:val="00A419BD"/>
    <w:rsid w:val="00A4317D"/>
    <w:rsid w:val="00A43626"/>
    <w:rsid w:val="00A51657"/>
    <w:rsid w:val="00A51CA3"/>
    <w:rsid w:val="00A5668A"/>
    <w:rsid w:val="00A56E3D"/>
    <w:rsid w:val="00A601C8"/>
    <w:rsid w:val="00A64BBA"/>
    <w:rsid w:val="00A92D68"/>
    <w:rsid w:val="00A937FC"/>
    <w:rsid w:val="00AB502F"/>
    <w:rsid w:val="00AB5AAE"/>
    <w:rsid w:val="00AB6631"/>
    <w:rsid w:val="00AB67D7"/>
    <w:rsid w:val="00AD0E2F"/>
    <w:rsid w:val="00AD2D31"/>
    <w:rsid w:val="00AD5D4F"/>
    <w:rsid w:val="00AD7003"/>
    <w:rsid w:val="00AE3724"/>
    <w:rsid w:val="00AE5016"/>
    <w:rsid w:val="00AE57D9"/>
    <w:rsid w:val="00AF036B"/>
    <w:rsid w:val="00AF05DC"/>
    <w:rsid w:val="00AF1476"/>
    <w:rsid w:val="00AF6FE8"/>
    <w:rsid w:val="00B06C22"/>
    <w:rsid w:val="00B1043F"/>
    <w:rsid w:val="00B11597"/>
    <w:rsid w:val="00B15AA0"/>
    <w:rsid w:val="00B201D7"/>
    <w:rsid w:val="00B20CC3"/>
    <w:rsid w:val="00B2525E"/>
    <w:rsid w:val="00B25465"/>
    <w:rsid w:val="00B26B3A"/>
    <w:rsid w:val="00B31BE3"/>
    <w:rsid w:val="00B3776B"/>
    <w:rsid w:val="00B4333D"/>
    <w:rsid w:val="00B466E1"/>
    <w:rsid w:val="00B517E5"/>
    <w:rsid w:val="00B5576B"/>
    <w:rsid w:val="00B55B78"/>
    <w:rsid w:val="00B57227"/>
    <w:rsid w:val="00B605EE"/>
    <w:rsid w:val="00B613C3"/>
    <w:rsid w:val="00B614EC"/>
    <w:rsid w:val="00B62C91"/>
    <w:rsid w:val="00B6669E"/>
    <w:rsid w:val="00B70EBC"/>
    <w:rsid w:val="00B833A9"/>
    <w:rsid w:val="00B8410E"/>
    <w:rsid w:val="00B8786E"/>
    <w:rsid w:val="00B9000F"/>
    <w:rsid w:val="00B910CA"/>
    <w:rsid w:val="00B93B77"/>
    <w:rsid w:val="00B95D47"/>
    <w:rsid w:val="00BA7C58"/>
    <w:rsid w:val="00BB2C4E"/>
    <w:rsid w:val="00BB368E"/>
    <w:rsid w:val="00BB6B25"/>
    <w:rsid w:val="00BC3131"/>
    <w:rsid w:val="00BC7572"/>
    <w:rsid w:val="00BC7982"/>
    <w:rsid w:val="00BD05EB"/>
    <w:rsid w:val="00BD1A66"/>
    <w:rsid w:val="00BD4D26"/>
    <w:rsid w:val="00BE2FB6"/>
    <w:rsid w:val="00BE3CC6"/>
    <w:rsid w:val="00BE5F0F"/>
    <w:rsid w:val="00C04F5F"/>
    <w:rsid w:val="00C06312"/>
    <w:rsid w:val="00C07536"/>
    <w:rsid w:val="00C110BA"/>
    <w:rsid w:val="00C17F1D"/>
    <w:rsid w:val="00C21CFC"/>
    <w:rsid w:val="00C22AA2"/>
    <w:rsid w:val="00C307BD"/>
    <w:rsid w:val="00C32D0D"/>
    <w:rsid w:val="00C363F4"/>
    <w:rsid w:val="00C726F0"/>
    <w:rsid w:val="00C75779"/>
    <w:rsid w:val="00C772B9"/>
    <w:rsid w:val="00C802A9"/>
    <w:rsid w:val="00C80AE6"/>
    <w:rsid w:val="00C83DC7"/>
    <w:rsid w:val="00C8467C"/>
    <w:rsid w:val="00C910C1"/>
    <w:rsid w:val="00C92E67"/>
    <w:rsid w:val="00C95DAC"/>
    <w:rsid w:val="00C96685"/>
    <w:rsid w:val="00CA27F9"/>
    <w:rsid w:val="00CB0B9F"/>
    <w:rsid w:val="00CB6E41"/>
    <w:rsid w:val="00CC1092"/>
    <w:rsid w:val="00CC4E89"/>
    <w:rsid w:val="00CC5B85"/>
    <w:rsid w:val="00CC67AF"/>
    <w:rsid w:val="00CD260B"/>
    <w:rsid w:val="00CD40F9"/>
    <w:rsid w:val="00CD7E53"/>
    <w:rsid w:val="00CE1780"/>
    <w:rsid w:val="00CE6A39"/>
    <w:rsid w:val="00CF251F"/>
    <w:rsid w:val="00D117B6"/>
    <w:rsid w:val="00D162CD"/>
    <w:rsid w:val="00D23FE1"/>
    <w:rsid w:val="00D32BE4"/>
    <w:rsid w:val="00D32D33"/>
    <w:rsid w:val="00D41D13"/>
    <w:rsid w:val="00D42EDC"/>
    <w:rsid w:val="00D46544"/>
    <w:rsid w:val="00D46893"/>
    <w:rsid w:val="00D47FAE"/>
    <w:rsid w:val="00D67936"/>
    <w:rsid w:val="00D70DD4"/>
    <w:rsid w:val="00D73AFB"/>
    <w:rsid w:val="00D76636"/>
    <w:rsid w:val="00D77ED4"/>
    <w:rsid w:val="00D833FE"/>
    <w:rsid w:val="00D94EB3"/>
    <w:rsid w:val="00D97B6B"/>
    <w:rsid w:val="00DA0997"/>
    <w:rsid w:val="00DA3AD8"/>
    <w:rsid w:val="00DA4779"/>
    <w:rsid w:val="00DA4F5F"/>
    <w:rsid w:val="00DA6A6F"/>
    <w:rsid w:val="00DB1EBB"/>
    <w:rsid w:val="00DB2852"/>
    <w:rsid w:val="00DB5546"/>
    <w:rsid w:val="00DB71B2"/>
    <w:rsid w:val="00DC1C27"/>
    <w:rsid w:val="00DC2E9F"/>
    <w:rsid w:val="00DC38D5"/>
    <w:rsid w:val="00DC3A18"/>
    <w:rsid w:val="00DC7D31"/>
    <w:rsid w:val="00DD1D3C"/>
    <w:rsid w:val="00DD2013"/>
    <w:rsid w:val="00DD6945"/>
    <w:rsid w:val="00DE0333"/>
    <w:rsid w:val="00DE1502"/>
    <w:rsid w:val="00DE624F"/>
    <w:rsid w:val="00DF0D61"/>
    <w:rsid w:val="00DF44CD"/>
    <w:rsid w:val="00DF6DF3"/>
    <w:rsid w:val="00DF7826"/>
    <w:rsid w:val="00E014F0"/>
    <w:rsid w:val="00E100A1"/>
    <w:rsid w:val="00E158AD"/>
    <w:rsid w:val="00E2311A"/>
    <w:rsid w:val="00E3178D"/>
    <w:rsid w:val="00E4677C"/>
    <w:rsid w:val="00E51ADA"/>
    <w:rsid w:val="00E5722D"/>
    <w:rsid w:val="00E62C5A"/>
    <w:rsid w:val="00E67EB2"/>
    <w:rsid w:val="00E7591B"/>
    <w:rsid w:val="00E75ADB"/>
    <w:rsid w:val="00E84F7D"/>
    <w:rsid w:val="00E86B75"/>
    <w:rsid w:val="00E90CB3"/>
    <w:rsid w:val="00E93B07"/>
    <w:rsid w:val="00E96BA2"/>
    <w:rsid w:val="00E97533"/>
    <w:rsid w:val="00EA791F"/>
    <w:rsid w:val="00EA7A78"/>
    <w:rsid w:val="00EB6060"/>
    <w:rsid w:val="00EB6995"/>
    <w:rsid w:val="00EF79EE"/>
    <w:rsid w:val="00F00690"/>
    <w:rsid w:val="00F05B68"/>
    <w:rsid w:val="00F103B0"/>
    <w:rsid w:val="00F11D94"/>
    <w:rsid w:val="00F12D10"/>
    <w:rsid w:val="00F37AA0"/>
    <w:rsid w:val="00F42DF7"/>
    <w:rsid w:val="00F43E52"/>
    <w:rsid w:val="00F45C5C"/>
    <w:rsid w:val="00F46A68"/>
    <w:rsid w:val="00F541C4"/>
    <w:rsid w:val="00F57E82"/>
    <w:rsid w:val="00F83675"/>
    <w:rsid w:val="00F92B06"/>
    <w:rsid w:val="00F94464"/>
    <w:rsid w:val="00FA2C01"/>
    <w:rsid w:val="00FA3ABA"/>
    <w:rsid w:val="00FA7E5D"/>
    <w:rsid w:val="00FB46CD"/>
    <w:rsid w:val="00FB5546"/>
    <w:rsid w:val="00FC191E"/>
    <w:rsid w:val="00FD35C9"/>
    <w:rsid w:val="00FD365A"/>
    <w:rsid w:val="00FF29C4"/>
    <w:rsid w:val="00FF3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CFA1"/>
  <w15:docId w15:val="{C43F29BA-CA59-4B03-80C4-27B54FA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rmalWeb">
    <w:name w:val="Normal (Web)"/>
    <w:basedOn w:val="Normal"/>
    <w:rsid w:val="00794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794B32"/>
    <w:rPr>
      <w:b/>
      <w:bCs/>
    </w:rPr>
  </w:style>
  <w:style w:type="paragraph" w:styleId="BodyText">
    <w:name w:val="Body Text"/>
    <w:basedOn w:val="Normal"/>
    <w:link w:val="BodyTextChar"/>
    <w:rsid w:val="00963FFE"/>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963FFE"/>
    <w:rPr>
      <w:rFonts w:ascii="Calibri" w:eastAsia="Calibri" w:hAnsi="Calibri" w:cs="Times New Roman"/>
    </w:rPr>
  </w:style>
  <w:style w:type="paragraph" w:styleId="BodyTextIndent">
    <w:name w:val="Body Text Indent"/>
    <w:basedOn w:val="Normal"/>
    <w:link w:val="BodyTextIndentChar"/>
    <w:uiPriority w:val="99"/>
    <w:semiHidden/>
    <w:unhideWhenUsed/>
    <w:rsid w:val="00963FFE"/>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63FFE"/>
    <w:rPr>
      <w:rFonts w:eastAsiaTheme="minorEastAsia"/>
    </w:rPr>
  </w:style>
  <w:style w:type="table" w:styleId="TableGrid">
    <w:name w:val="Table Grid"/>
    <w:basedOn w:val="TableNormal"/>
    <w:uiPriority w:val="39"/>
    <w:rsid w:val="00D468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სიის აბზაცი"/>
    <w:basedOn w:val="Normal"/>
    <w:uiPriority w:val="34"/>
    <w:qFormat/>
    <w:rsid w:val="00CC67AF"/>
    <w:pPr>
      <w:ind w:left="720"/>
      <w:contextualSpacing/>
    </w:pPr>
    <w:rPr>
      <w:rFonts w:ascii="Calibri" w:eastAsia="Calibri" w:hAnsi="Calibri" w:cs="Times New Roman"/>
      <w:lang w:val="en-GB"/>
    </w:rPr>
  </w:style>
  <w:style w:type="paragraph" w:customStyle="1" w:styleId="Default">
    <w:name w:val="Default"/>
    <w:rsid w:val="00210457"/>
    <w:pPr>
      <w:autoSpaceDE w:val="0"/>
      <w:autoSpaceDN w:val="0"/>
      <w:adjustRightInd w:val="0"/>
      <w:spacing w:after="0" w:line="240" w:lineRule="auto"/>
    </w:pPr>
    <w:rPr>
      <w:rFonts w:ascii="Sylfaen" w:eastAsiaTheme="minorEastAsia" w:hAnsi="Sylfaen" w:cs="Sylfaen"/>
      <w:color w:val="000000"/>
      <w:sz w:val="24"/>
      <w:szCs w:val="24"/>
    </w:rPr>
  </w:style>
  <w:style w:type="paragraph" w:styleId="NoSpacing">
    <w:name w:val="No Spacing"/>
    <w:uiPriority w:val="1"/>
    <w:qFormat/>
    <w:rsid w:val="005126D1"/>
    <w:pPr>
      <w:spacing w:after="0" w:line="240" w:lineRule="auto"/>
    </w:pPr>
    <w:rPr>
      <w:rFonts w:ascii="Calibri" w:eastAsia="Calibri" w:hAnsi="Calibri" w:cs="Times New Roman"/>
    </w:rPr>
  </w:style>
  <w:style w:type="paragraph" w:customStyle="1" w:styleId="abzacixml">
    <w:name w:val="abzaci_xml"/>
    <w:basedOn w:val="PlainText"/>
    <w:autoRedefine/>
    <w:rsid w:val="00875C1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875C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C13"/>
    <w:rPr>
      <w:rFonts w:ascii="Consolas" w:hAnsi="Consolas"/>
      <w:sz w:val="21"/>
      <w:szCs w:val="21"/>
    </w:rPr>
  </w:style>
  <w:style w:type="character" w:styleId="CommentReference">
    <w:name w:val="annotation reference"/>
    <w:basedOn w:val="DefaultParagraphFont"/>
    <w:uiPriority w:val="99"/>
    <w:semiHidden/>
    <w:unhideWhenUsed/>
    <w:rsid w:val="00A51CA3"/>
    <w:rPr>
      <w:sz w:val="16"/>
      <w:szCs w:val="16"/>
    </w:rPr>
  </w:style>
  <w:style w:type="paragraph" w:styleId="CommentText">
    <w:name w:val="annotation text"/>
    <w:basedOn w:val="Normal"/>
    <w:link w:val="CommentTextChar"/>
    <w:uiPriority w:val="99"/>
    <w:semiHidden/>
    <w:unhideWhenUsed/>
    <w:rsid w:val="00A51CA3"/>
    <w:pPr>
      <w:spacing w:line="240" w:lineRule="auto"/>
    </w:pPr>
    <w:rPr>
      <w:sz w:val="20"/>
      <w:szCs w:val="20"/>
    </w:rPr>
  </w:style>
  <w:style w:type="character" w:customStyle="1" w:styleId="CommentTextChar">
    <w:name w:val="Comment Text Char"/>
    <w:basedOn w:val="DefaultParagraphFont"/>
    <w:link w:val="CommentText"/>
    <w:uiPriority w:val="99"/>
    <w:semiHidden/>
    <w:rsid w:val="00A51CA3"/>
    <w:rPr>
      <w:sz w:val="20"/>
      <w:szCs w:val="20"/>
    </w:rPr>
  </w:style>
  <w:style w:type="paragraph" w:styleId="CommentSubject">
    <w:name w:val="annotation subject"/>
    <w:basedOn w:val="CommentText"/>
    <w:next w:val="CommentText"/>
    <w:link w:val="CommentSubjectChar"/>
    <w:uiPriority w:val="99"/>
    <w:semiHidden/>
    <w:unhideWhenUsed/>
    <w:rsid w:val="00A51CA3"/>
    <w:rPr>
      <w:b/>
      <w:bCs/>
    </w:rPr>
  </w:style>
  <w:style w:type="character" w:customStyle="1" w:styleId="CommentSubjectChar">
    <w:name w:val="Comment Subject Char"/>
    <w:basedOn w:val="CommentTextChar"/>
    <w:link w:val="CommentSubject"/>
    <w:uiPriority w:val="99"/>
    <w:semiHidden/>
    <w:rsid w:val="00A51CA3"/>
    <w:rPr>
      <w:b/>
      <w:bCs/>
      <w:sz w:val="20"/>
      <w:szCs w:val="20"/>
    </w:rPr>
  </w:style>
  <w:style w:type="character" w:customStyle="1" w:styleId="ListParagraphChar">
    <w:name w:val="List Paragraph Char"/>
    <w:link w:val="ListParagraph"/>
    <w:uiPriority w:val="34"/>
    <w:rsid w:val="00D1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0177">
      <w:bodyDiv w:val="1"/>
      <w:marLeft w:val="0"/>
      <w:marRight w:val="0"/>
      <w:marTop w:val="0"/>
      <w:marBottom w:val="0"/>
      <w:divBdr>
        <w:top w:val="none" w:sz="0" w:space="0" w:color="auto"/>
        <w:left w:val="none" w:sz="0" w:space="0" w:color="auto"/>
        <w:bottom w:val="none" w:sz="0" w:space="0" w:color="auto"/>
        <w:right w:val="none" w:sz="0" w:space="0" w:color="auto"/>
      </w:divBdr>
    </w:div>
    <w:div w:id="463961095">
      <w:bodyDiv w:val="1"/>
      <w:marLeft w:val="0"/>
      <w:marRight w:val="0"/>
      <w:marTop w:val="0"/>
      <w:marBottom w:val="0"/>
      <w:divBdr>
        <w:top w:val="none" w:sz="0" w:space="0" w:color="auto"/>
        <w:left w:val="none" w:sz="0" w:space="0" w:color="auto"/>
        <w:bottom w:val="none" w:sz="0" w:space="0" w:color="auto"/>
        <w:right w:val="none" w:sz="0" w:space="0" w:color="auto"/>
      </w:divBdr>
    </w:div>
    <w:div w:id="976840168">
      <w:bodyDiv w:val="1"/>
      <w:marLeft w:val="0"/>
      <w:marRight w:val="0"/>
      <w:marTop w:val="0"/>
      <w:marBottom w:val="0"/>
      <w:divBdr>
        <w:top w:val="none" w:sz="0" w:space="0" w:color="auto"/>
        <w:left w:val="none" w:sz="0" w:space="0" w:color="auto"/>
        <w:bottom w:val="none" w:sz="0" w:space="0" w:color="auto"/>
        <w:right w:val="none" w:sz="0" w:space="0" w:color="auto"/>
      </w:divBdr>
    </w:div>
    <w:div w:id="980304367">
      <w:bodyDiv w:val="1"/>
      <w:marLeft w:val="0"/>
      <w:marRight w:val="0"/>
      <w:marTop w:val="0"/>
      <w:marBottom w:val="0"/>
      <w:divBdr>
        <w:top w:val="none" w:sz="0" w:space="0" w:color="auto"/>
        <w:left w:val="none" w:sz="0" w:space="0" w:color="auto"/>
        <w:bottom w:val="none" w:sz="0" w:space="0" w:color="auto"/>
        <w:right w:val="none" w:sz="0" w:space="0" w:color="auto"/>
      </w:divBdr>
    </w:div>
    <w:div w:id="1446730532">
      <w:bodyDiv w:val="1"/>
      <w:marLeft w:val="0"/>
      <w:marRight w:val="0"/>
      <w:marTop w:val="0"/>
      <w:marBottom w:val="0"/>
      <w:divBdr>
        <w:top w:val="none" w:sz="0" w:space="0" w:color="auto"/>
        <w:left w:val="none" w:sz="0" w:space="0" w:color="auto"/>
        <w:bottom w:val="none" w:sz="0" w:space="0" w:color="auto"/>
        <w:right w:val="none" w:sz="0" w:space="0" w:color="auto"/>
      </w:divBdr>
    </w:div>
    <w:div w:id="1512790812">
      <w:bodyDiv w:val="1"/>
      <w:marLeft w:val="0"/>
      <w:marRight w:val="0"/>
      <w:marTop w:val="0"/>
      <w:marBottom w:val="0"/>
      <w:divBdr>
        <w:top w:val="none" w:sz="0" w:space="0" w:color="auto"/>
        <w:left w:val="none" w:sz="0" w:space="0" w:color="auto"/>
        <w:bottom w:val="none" w:sz="0" w:space="0" w:color="auto"/>
        <w:right w:val="none" w:sz="0" w:space="0" w:color="auto"/>
      </w:divBdr>
    </w:div>
    <w:div w:id="1890142266">
      <w:bodyDiv w:val="1"/>
      <w:marLeft w:val="0"/>
      <w:marRight w:val="0"/>
      <w:marTop w:val="0"/>
      <w:marBottom w:val="0"/>
      <w:divBdr>
        <w:top w:val="none" w:sz="0" w:space="0" w:color="auto"/>
        <w:left w:val="none" w:sz="0" w:space="0" w:color="auto"/>
        <w:bottom w:val="none" w:sz="0" w:space="0" w:color="auto"/>
        <w:right w:val="none" w:sz="0" w:space="0" w:color="auto"/>
      </w:divBdr>
      <w:divsChild>
        <w:div w:id="24453366">
          <w:marLeft w:val="0"/>
          <w:marRight w:val="0"/>
          <w:marTop w:val="0"/>
          <w:marBottom w:val="0"/>
          <w:divBdr>
            <w:top w:val="none" w:sz="0" w:space="0" w:color="auto"/>
            <w:left w:val="none" w:sz="0" w:space="0" w:color="auto"/>
            <w:bottom w:val="none" w:sz="0" w:space="0" w:color="auto"/>
            <w:right w:val="none" w:sz="0" w:space="0" w:color="auto"/>
          </w:divBdr>
        </w:div>
        <w:div w:id="68626301">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 w:id="117183731">
          <w:marLeft w:val="0"/>
          <w:marRight w:val="0"/>
          <w:marTop w:val="0"/>
          <w:marBottom w:val="0"/>
          <w:divBdr>
            <w:top w:val="none" w:sz="0" w:space="0" w:color="auto"/>
            <w:left w:val="none" w:sz="0" w:space="0" w:color="auto"/>
            <w:bottom w:val="none" w:sz="0" w:space="0" w:color="auto"/>
            <w:right w:val="none" w:sz="0" w:space="0" w:color="auto"/>
          </w:divBdr>
        </w:div>
        <w:div w:id="117531847">
          <w:marLeft w:val="0"/>
          <w:marRight w:val="0"/>
          <w:marTop w:val="0"/>
          <w:marBottom w:val="0"/>
          <w:divBdr>
            <w:top w:val="none" w:sz="0" w:space="0" w:color="auto"/>
            <w:left w:val="none" w:sz="0" w:space="0" w:color="auto"/>
            <w:bottom w:val="none" w:sz="0" w:space="0" w:color="auto"/>
            <w:right w:val="none" w:sz="0" w:space="0" w:color="auto"/>
          </w:divBdr>
        </w:div>
        <w:div w:id="134878622">
          <w:marLeft w:val="0"/>
          <w:marRight w:val="0"/>
          <w:marTop w:val="0"/>
          <w:marBottom w:val="0"/>
          <w:divBdr>
            <w:top w:val="none" w:sz="0" w:space="0" w:color="auto"/>
            <w:left w:val="none" w:sz="0" w:space="0" w:color="auto"/>
            <w:bottom w:val="none" w:sz="0" w:space="0" w:color="auto"/>
            <w:right w:val="none" w:sz="0" w:space="0" w:color="auto"/>
          </w:divBdr>
        </w:div>
        <w:div w:id="241719912">
          <w:marLeft w:val="0"/>
          <w:marRight w:val="0"/>
          <w:marTop w:val="0"/>
          <w:marBottom w:val="0"/>
          <w:divBdr>
            <w:top w:val="none" w:sz="0" w:space="0" w:color="auto"/>
            <w:left w:val="none" w:sz="0" w:space="0" w:color="auto"/>
            <w:bottom w:val="none" w:sz="0" w:space="0" w:color="auto"/>
            <w:right w:val="none" w:sz="0" w:space="0" w:color="auto"/>
          </w:divBdr>
        </w:div>
        <w:div w:id="465121586">
          <w:marLeft w:val="0"/>
          <w:marRight w:val="0"/>
          <w:marTop w:val="0"/>
          <w:marBottom w:val="0"/>
          <w:divBdr>
            <w:top w:val="none" w:sz="0" w:space="0" w:color="auto"/>
            <w:left w:val="none" w:sz="0" w:space="0" w:color="auto"/>
            <w:bottom w:val="none" w:sz="0" w:space="0" w:color="auto"/>
            <w:right w:val="none" w:sz="0" w:space="0" w:color="auto"/>
          </w:divBdr>
        </w:div>
        <w:div w:id="492766808">
          <w:marLeft w:val="0"/>
          <w:marRight w:val="0"/>
          <w:marTop w:val="0"/>
          <w:marBottom w:val="0"/>
          <w:divBdr>
            <w:top w:val="none" w:sz="0" w:space="0" w:color="auto"/>
            <w:left w:val="none" w:sz="0" w:space="0" w:color="auto"/>
            <w:bottom w:val="none" w:sz="0" w:space="0" w:color="auto"/>
            <w:right w:val="none" w:sz="0" w:space="0" w:color="auto"/>
          </w:divBdr>
        </w:div>
        <w:div w:id="496463210">
          <w:marLeft w:val="0"/>
          <w:marRight w:val="0"/>
          <w:marTop w:val="0"/>
          <w:marBottom w:val="0"/>
          <w:divBdr>
            <w:top w:val="none" w:sz="0" w:space="0" w:color="auto"/>
            <w:left w:val="none" w:sz="0" w:space="0" w:color="auto"/>
            <w:bottom w:val="none" w:sz="0" w:space="0" w:color="auto"/>
            <w:right w:val="none" w:sz="0" w:space="0" w:color="auto"/>
          </w:divBdr>
        </w:div>
        <w:div w:id="561015638">
          <w:marLeft w:val="0"/>
          <w:marRight w:val="0"/>
          <w:marTop w:val="0"/>
          <w:marBottom w:val="0"/>
          <w:divBdr>
            <w:top w:val="none" w:sz="0" w:space="0" w:color="auto"/>
            <w:left w:val="none" w:sz="0" w:space="0" w:color="auto"/>
            <w:bottom w:val="none" w:sz="0" w:space="0" w:color="auto"/>
            <w:right w:val="none" w:sz="0" w:space="0" w:color="auto"/>
          </w:divBdr>
        </w:div>
        <w:div w:id="592084724">
          <w:marLeft w:val="0"/>
          <w:marRight w:val="0"/>
          <w:marTop w:val="0"/>
          <w:marBottom w:val="0"/>
          <w:divBdr>
            <w:top w:val="none" w:sz="0" w:space="0" w:color="auto"/>
            <w:left w:val="none" w:sz="0" w:space="0" w:color="auto"/>
            <w:bottom w:val="none" w:sz="0" w:space="0" w:color="auto"/>
            <w:right w:val="none" w:sz="0" w:space="0" w:color="auto"/>
          </w:divBdr>
        </w:div>
        <w:div w:id="668948796">
          <w:marLeft w:val="0"/>
          <w:marRight w:val="0"/>
          <w:marTop w:val="0"/>
          <w:marBottom w:val="0"/>
          <w:divBdr>
            <w:top w:val="none" w:sz="0" w:space="0" w:color="auto"/>
            <w:left w:val="none" w:sz="0" w:space="0" w:color="auto"/>
            <w:bottom w:val="none" w:sz="0" w:space="0" w:color="auto"/>
            <w:right w:val="none" w:sz="0" w:space="0" w:color="auto"/>
          </w:divBdr>
        </w:div>
        <w:div w:id="707413802">
          <w:marLeft w:val="0"/>
          <w:marRight w:val="0"/>
          <w:marTop w:val="0"/>
          <w:marBottom w:val="0"/>
          <w:divBdr>
            <w:top w:val="none" w:sz="0" w:space="0" w:color="auto"/>
            <w:left w:val="none" w:sz="0" w:space="0" w:color="auto"/>
            <w:bottom w:val="none" w:sz="0" w:space="0" w:color="auto"/>
            <w:right w:val="none" w:sz="0" w:space="0" w:color="auto"/>
          </w:divBdr>
        </w:div>
        <w:div w:id="720984332">
          <w:marLeft w:val="0"/>
          <w:marRight w:val="0"/>
          <w:marTop w:val="0"/>
          <w:marBottom w:val="0"/>
          <w:divBdr>
            <w:top w:val="none" w:sz="0" w:space="0" w:color="auto"/>
            <w:left w:val="none" w:sz="0" w:space="0" w:color="auto"/>
            <w:bottom w:val="none" w:sz="0" w:space="0" w:color="auto"/>
            <w:right w:val="none" w:sz="0" w:space="0" w:color="auto"/>
          </w:divBdr>
        </w:div>
        <w:div w:id="730881553">
          <w:marLeft w:val="0"/>
          <w:marRight w:val="0"/>
          <w:marTop w:val="0"/>
          <w:marBottom w:val="0"/>
          <w:divBdr>
            <w:top w:val="none" w:sz="0" w:space="0" w:color="auto"/>
            <w:left w:val="none" w:sz="0" w:space="0" w:color="auto"/>
            <w:bottom w:val="none" w:sz="0" w:space="0" w:color="auto"/>
            <w:right w:val="none" w:sz="0" w:space="0" w:color="auto"/>
          </w:divBdr>
        </w:div>
        <w:div w:id="743845274">
          <w:marLeft w:val="0"/>
          <w:marRight w:val="0"/>
          <w:marTop w:val="0"/>
          <w:marBottom w:val="0"/>
          <w:divBdr>
            <w:top w:val="none" w:sz="0" w:space="0" w:color="auto"/>
            <w:left w:val="none" w:sz="0" w:space="0" w:color="auto"/>
            <w:bottom w:val="none" w:sz="0" w:space="0" w:color="auto"/>
            <w:right w:val="none" w:sz="0" w:space="0" w:color="auto"/>
          </w:divBdr>
        </w:div>
        <w:div w:id="754398531">
          <w:marLeft w:val="0"/>
          <w:marRight w:val="0"/>
          <w:marTop w:val="0"/>
          <w:marBottom w:val="0"/>
          <w:divBdr>
            <w:top w:val="none" w:sz="0" w:space="0" w:color="auto"/>
            <w:left w:val="none" w:sz="0" w:space="0" w:color="auto"/>
            <w:bottom w:val="none" w:sz="0" w:space="0" w:color="auto"/>
            <w:right w:val="none" w:sz="0" w:space="0" w:color="auto"/>
          </w:divBdr>
        </w:div>
        <w:div w:id="861433637">
          <w:marLeft w:val="0"/>
          <w:marRight w:val="0"/>
          <w:marTop w:val="0"/>
          <w:marBottom w:val="0"/>
          <w:divBdr>
            <w:top w:val="none" w:sz="0" w:space="0" w:color="auto"/>
            <w:left w:val="none" w:sz="0" w:space="0" w:color="auto"/>
            <w:bottom w:val="none" w:sz="0" w:space="0" w:color="auto"/>
            <w:right w:val="none" w:sz="0" w:space="0" w:color="auto"/>
          </w:divBdr>
        </w:div>
        <w:div w:id="882057236">
          <w:marLeft w:val="0"/>
          <w:marRight w:val="0"/>
          <w:marTop w:val="0"/>
          <w:marBottom w:val="0"/>
          <w:divBdr>
            <w:top w:val="none" w:sz="0" w:space="0" w:color="auto"/>
            <w:left w:val="none" w:sz="0" w:space="0" w:color="auto"/>
            <w:bottom w:val="none" w:sz="0" w:space="0" w:color="auto"/>
            <w:right w:val="none" w:sz="0" w:space="0" w:color="auto"/>
          </w:divBdr>
        </w:div>
        <w:div w:id="885986877">
          <w:marLeft w:val="0"/>
          <w:marRight w:val="0"/>
          <w:marTop w:val="0"/>
          <w:marBottom w:val="0"/>
          <w:divBdr>
            <w:top w:val="none" w:sz="0" w:space="0" w:color="auto"/>
            <w:left w:val="none" w:sz="0" w:space="0" w:color="auto"/>
            <w:bottom w:val="none" w:sz="0" w:space="0" w:color="auto"/>
            <w:right w:val="none" w:sz="0" w:space="0" w:color="auto"/>
          </w:divBdr>
        </w:div>
        <w:div w:id="968240084">
          <w:marLeft w:val="0"/>
          <w:marRight w:val="0"/>
          <w:marTop w:val="0"/>
          <w:marBottom w:val="0"/>
          <w:divBdr>
            <w:top w:val="none" w:sz="0" w:space="0" w:color="auto"/>
            <w:left w:val="none" w:sz="0" w:space="0" w:color="auto"/>
            <w:bottom w:val="none" w:sz="0" w:space="0" w:color="auto"/>
            <w:right w:val="none" w:sz="0" w:space="0" w:color="auto"/>
          </w:divBdr>
        </w:div>
        <w:div w:id="968903412">
          <w:marLeft w:val="0"/>
          <w:marRight w:val="0"/>
          <w:marTop w:val="0"/>
          <w:marBottom w:val="0"/>
          <w:divBdr>
            <w:top w:val="none" w:sz="0" w:space="0" w:color="auto"/>
            <w:left w:val="none" w:sz="0" w:space="0" w:color="auto"/>
            <w:bottom w:val="none" w:sz="0" w:space="0" w:color="auto"/>
            <w:right w:val="none" w:sz="0" w:space="0" w:color="auto"/>
          </w:divBdr>
        </w:div>
        <w:div w:id="994841170">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 w:id="1009287009">
          <w:marLeft w:val="0"/>
          <w:marRight w:val="0"/>
          <w:marTop w:val="0"/>
          <w:marBottom w:val="0"/>
          <w:divBdr>
            <w:top w:val="none" w:sz="0" w:space="0" w:color="auto"/>
            <w:left w:val="none" w:sz="0" w:space="0" w:color="auto"/>
            <w:bottom w:val="none" w:sz="0" w:space="0" w:color="auto"/>
            <w:right w:val="none" w:sz="0" w:space="0" w:color="auto"/>
          </w:divBdr>
        </w:div>
        <w:div w:id="1018893941">
          <w:marLeft w:val="0"/>
          <w:marRight w:val="0"/>
          <w:marTop w:val="0"/>
          <w:marBottom w:val="0"/>
          <w:divBdr>
            <w:top w:val="none" w:sz="0" w:space="0" w:color="auto"/>
            <w:left w:val="none" w:sz="0" w:space="0" w:color="auto"/>
            <w:bottom w:val="none" w:sz="0" w:space="0" w:color="auto"/>
            <w:right w:val="none" w:sz="0" w:space="0" w:color="auto"/>
          </w:divBdr>
        </w:div>
        <w:div w:id="1033337682">
          <w:marLeft w:val="0"/>
          <w:marRight w:val="0"/>
          <w:marTop w:val="0"/>
          <w:marBottom w:val="0"/>
          <w:divBdr>
            <w:top w:val="none" w:sz="0" w:space="0" w:color="auto"/>
            <w:left w:val="none" w:sz="0" w:space="0" w:color="auto"/>
            <w:bottom w:val="none" w:sz="0" w:space="0" w:color="auto"/>
            <w:right w:val="none" w:sz="0" w:space="0" w:color="auto"/>
          </w:divBdr>
        </w:div>
        <w:div w:id="1066882291">
          <w:marLeft w:val="0"/>
          <w:marRight w:val="0"/>
          <w:marTop w:val="0"/>
          <w:marBottom w:val="0"/>
          <w:divBdr>
            <w:top w:val="none" w:sz="0" w:space="0" w:color="auto"/>
            <w:left w:val="none" w:sz="0" w:space="0" w:color="auto"/>
            <w:bottom w:val="none" w:sz="0" w:space="0" w:color="auto"/>
            <w:right w:val="none" w:sz="0" w:space="0" w:color="auto"/>
          </w:divBdr>
        </w:div>
        <w:div w:id="1100369663">
          <w:marLeft w:val="0"/>
          <w:marRight w:val="0"/>
          <w:marTop w:val="0"/>
          <w:marBottom w:val="0"/>
          <w:divBdr>
            <w:top w:val="none" w:sz="0" w:space="0" w:color="auto"/>
            <w:left w:val="none" w:sz="0" w:space="0" w:color="auto"/>
            <w:bottom w:val="none" w:sz="0" w:space="0" w:color="auto"/>
            <w:right w:val="none" w:sz="0" w:space="0" w:color="auto"/>
          </w:divBdr>
        </w:div>
        <w:div w:id="1202983109">
          <w:marLeft w:val="0"/>
          <w:marRight w:val="0"/>
          <w:marTop w:val="0"/>
          <w:marBottom w:val="0"/>
          <w:divBdr>
            <w:top w:val="none" w:sz="0" w:space="0" w:color="auto"/>
            <w:left w:val="none" w:sz="0" w:space="0" w:color="auto"/>
            <w:bottom w:val="none" w:sz="0" w:space="0" w:color="auto"/>
            <w:right w:val="none" w:sz="0" w:space="0" w:color="auto"/>
          </w:divBdr>
        </w:div>
        <w:div w:id="1311250699">
          <w:marLeft w:val="0"/>
          <w:marRight w:val="0"/>
          <w:marTop w:val="0"/>
          <w:marBottom w:val="0"/>
          <w:divBdr>
            <w:top w:val="none" w:sz="0" w:space="0" w:color="auto"/>
            <w:left w:val="none" w:sz="0" w:space="0" w:color="auto"/>
            <w:bottom w:val="none" w:sz="0" w:space="0" w:color="auto"/>
            <w:right w:val="none" w:sz="0" w:space="0" w:color="auto"/>
          </w:divBdr>
        </w:div>
        <w:div w:id="1403480017">
          <w:marLeft w:val="0"/>
          <w:marRight w:val="0"/>
          <w:marTop w:val="0"/>
          <w:marBottom w:val="0"/>
          <w:divBdr>
            <w:top w:val="none" w:sz="0" w:space="0" w:color="auto"/>
            <w:left w:val="none" w:sz="0" w:space="0" w:color="auto"/>
            <w:bottom w:val="none" w:sz="0" w:space="0" w:color="auto"/>
            <w:right w:val="none" w:sz="0" w:space="0" w:color="auto"/>
          </w:divBdr>
        </w:div>
        <w:div w:id="1548562183">
          <w:marLeft w:val="0"/>
          <w:marRight w:val="0"/>
          <w:marTop w:val="0"/>
          <w:marBottom w:val="0"/>
          <w:divBdr>
            <w:top w:val="none" w:sz="0" w:space="0" w:color="auto"/>
            <w:left w:val="none" w:sz="0" w:space="0" w:color="auto"/>
            <w:bottom w:val="none" w:sz="0" w:space="0" w:color="auto"/>
            <w:right w:val="none" w:sz="0" w:space="0" w:color="auto"/>
          </w:divBdr>
        </w:div>
        <w:div w:id="1584029787">
          <w:marLeft w:val="0"/>
          <w:marRight w:val="0"/>
          <w:marTop w:val="0"/>
          <w:marBottom w:val="0"/>
          <w:divBdr>
            <w:top w:val="none" w:sz="0" w:space="0" w:color="auto"/>
            <w:left w:val="none" w:sz="0" w:space="0" w:color="auto"/>
            <w:bottom w:val="none" w:sz="0" w:space="0" w:color="auto"/>
            <w:right w:val="none" w:sz="0" w:space="0" w:color="auto"/>
          </w:divBdr>
        </w:div>
        <w:div w:id="1588271763">
          <w:marLeft w:val="0"/>
          <w:marRight w:val="0"/>
          <w:marTop w:val="0"/>
          <w:marBottom w:val="0"/>
          <w:divBdr>
            <w:top w:val="none" w:sz="0" w:space="0" w:color="auto"/>
            <w:left w:val="none" w:sz="0" w:space="0" w:color="auto"/>
            <w:bottom w:val="none" w:sz="0" w:space="0" w:color="auto"/>
            <w:right w:val="none" w:sz="0" w:space="0" w:color="auto"/>
          </w:divBdr>
        </w:div>
        <w:div w:id="1609044998">
          <w:marLeft w:val="0"/>
          <w:marRight w:val="0"/>
          <w:marTop w:val="0"/>
          <w:marBottom w:val="0"/>
          <w:divBdr>
            <w:top w:val="none" w:sz="0" w:space="0" w:color="auto"/>
            <w:left w:val="none" w:sz="0" w:space="0" w:color="auto"/>
            <w:bottom w:val="none" w:sz="0" w:space="0" w:color="auto"/>
            <w:right w:val="none" w:sz="0" w:space="0" w:color="auto"/>
          </w:divBdr>
        </w:div>
        <w:div w:id="1723597708">
          <w:marLeft w:val="0"/>
          <w:marRight w:val="0"/>
          <w:marTop w:val="0"/>
          <w:marBottom w:val="0"/>
          <w:divBdr>
            <w:top w:val="none" w:sz="0" w:space="0" w:color="auto"/>
            <w:left w:val="none" w:sz="0" w:space="0" w:color="auto"/>
            <w:bottom w:val="none" w:sz="0" w:space="0" w:color="auto"/>
            <w:right w:val="none" w:sz="0" w:space="0" w:color="auto"/>
          </w:divBdr>
        </w:div>
        <w:div w:id="1737777390">
          <w:marLeft w:val="0"/>
          <w:marRight w:val="0"/>
          <w:marTop w:val="0"/>
          <w:marBottom w:val="0"/>
          <w:divBdr>
            <w:top w:val="none" w:sz="0" w:space="0" w:color="auto"/>
            <w:left w:val="none" w:sz="0" w:space="0" w:color="auto"/>
            <w:bottom w:val="none" w:sz="0" w:space="0" w:color="auto"/>
            <w:right w:val="none" w:sz="0" w:space="0" w:color="auto"/>
          </w:divBdr>
        </w:div>
        <w:div w:id="1754930323">
          <w:marLeft w:val="0"/>
          <w:marRight w:val="0"/>
          <w:marTop w:val="0"/>
          <w:marBottom w:val="0"/>
          <w:divBdr>
            <w:top w:val="none" w:sz="0" w:space="0" w:color="auto"/>
            <w:left w:val="none" w:sz="0" w:space="0" w:color="auto"/>
            <w:bottom w:val="none" w:sz="0" w:space="0" w:color="auto"/>
            <w:right w:val="none" w:sz="0" w:space="0" w:color="auto"/>
          </w:divBdr>
        </w:div>
        <w:div w:id="1755206453">
          <w:marLeft w:val="0"/>
          <w:marRight w:val="0"/>
          <w:marTop w:val="0"/>
          <w:marBottom w:val="0"/>
          <w:divBdr>
            <w:top w:val="none" w:sz="0" w:space="0" w:color="auto"/>
            <w:left w:val="none" w:sz="0" w:space="0" w:color="auto"/>
            <w:bottom w:val="none" w:sz="0" w:space="0" w:color="auto"/>
            <w:right w:val="none" w:sz="0" w:space="0" w:color="auto"/>
          </w:divBdr>
        </w:div>
        <w:div w:id="1758556579">
          <w:marLeft w:val="0"/>
          <w:marRight w:val="0"/>
          <w:marTop w:val="0"/>
          <w:marBottom w:val="0"/>
          <w:divBdr>
            <w:top w:val="none" w:sz="0" w:space="0" w:color="auto"/>
            <w:left w:val="none" w:sz="0" w:space="0" w:color="auto"/>
            <w:bottom w:val="none" w:sz="0" w:space="0" w:color="auto"/>
            <w:right w:val="none" w:sz="0" w:space="0" w:color="auto"/>
          </w:divBdr>
        </w:div>
        <w:div w:id="1806507029">
          <w:marLeft w:val="0"/>
          <w:marRight w:val="0"/>
          <w:marTop w:val="0"/>
          <w:marBottom w:val="0"/>
          <w:divBdr>
            <w:top w:val="none" w:sz="0" w:space="0" w:color="auto"/>
            <w:left w:val="none" w:sz="0" w:space="0" w:color="auto"/>
            <w:bottom w:val="none" w:sz="0" w:space="0" w:color="auto"/>
            <w:right w:val="none" w:sz="0" w:space="0" w:color="auto"/>
          </w:divBdr>
        </w:div>
        <w:div w:id="1838303248">
          <w:marLeft w:val="0"/>
          <w:marRight w:val="0"/>
          <w:marTop w:val="0"/>
          <w:marBottom w:val="0"/>
          <w:divBdr>
            <w:top w:val="none" w:sz="0" w:space="0" w:color="auto"/>
            <w:left w:val="none" w:sz="0" w:space="0" w:color="auto"/>
            <w:bottom w:val="none" w:sz="0" w:space="0" w:color="auto"/>
            <w:right w:val="none" w:sz="0" w:space="0" w:color="auto"/>
          </w:divBdr>
        </w:div>
        <w:div w:id="1904565810">
          <w:marLeft w:val="0"/>
          <w:marRight w:val="0"/>
          <w:marTop w:val="0"/>
          <w:marBottom w:val="0"/>
          <w:divBdr>
            <w:top w:val="none" w:sz="0" w:space="0" w:color="auto"/>
            <w:left w:val="none" w:sz="0" w:space="0" w:color="auto"/>
            <w:bottom w:val="none" w:sz="0" w:space="0" w:color="auto"/>
            <w:right w:val="none" w:sz="0" w:space="0" w:color="auto"/>
          </w:divBdr>
        </w:div>
        <w:div w:id="2076195476">
          <w:marLeft w:val="0"/>
          <w:marRight w:val="0"/>
          <w:marTop w:val="0"/>
          <w:marBottom w:val="0"/>
          <w:divBdr>
            <w:top w:val="none" w:sz="0" w:space="0" w:color="auto"/>
            <w:left w:val="none" w:sz="0" w:space="0" w:color="auto"/>
            <w:bottom w:val="none" w:sz="0" w:space="0" w:color="auto"/>
            <w:right w:val="none" w:sz="0" w:space="0" w:color="auto"/>
          </w:divBdr>
        </w:div>
        <w:div w:id="2102680599">
          <w:marLeft w:val="0"/>
          <w:marRight w:val="0"/>
          <w:marTop w:val="0"/>
          <w:marBottom w:val="0"/>
          <w:divBdr>
            <w:top w:val="none" w:sz="0" w:space="0" w:color="auto"/>
            <w:left w:val="none" w:sz="0" w:space="0" w:color="auto"/>
            <w:bottom w:val="none" w:sz="0" w:space="0" w:color="auto"/>
            <w:right w:val="none" w:sz="0" w:space="0" w:color="auto"/>
          </w:divBdr>
        </w:div>
        <w:div w:id="21099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59F2-82BC-4E70-9E98-A13A66EC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10</cp:revision>
  <cp:lastPrinted>2015-04-02T06:03:00Z</cp:lastPrinted>
  <dcterms:created xsi:type="dcterms:W3CDTF">2021-03-22T19:12:00Z</dcterms:created>
  <dcterms:modified xsi:type="dcterms:W3CDTF">2021-09-22T08:48:00Z</dcterms:modified>
</cp:coreProperties>
</file>